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72FBE">
        <w:trPr>
          <w:trHeight w:hRule="exact" w:val="1528"/>
        </w:trPr>
        <w:tc>
          <w:tcPr>
            <w:tcW w:w="143" w:type="dxa"/>
          </w:tcPr>
          <w:p w:rsidR="00472FBE" w:rsidRDefault="00472FBE"/>
        </w:tc>
        <w:tc>
          <w:tcPr>
            <w:tcW w:w="285" w:type="dxa"/>
          </w:tcPr>
          <w:p w:rsidR="00472FBE" w:rsidRDefault="00472FBE"/>
        </w:tc>
        <w:tc>
          <w:tcPr>
            <w:tcW w:w="710" w:type="dxa"/>
          </w:tcPr>
          <w:p w:rsidR="00472FBE" w:rsidRDefault="00472FBE"/>
        </w:tc>
        <w:tc>
          <w:tcPr>
            <w:tcW w:w="1419" w:type="dxa"/>
          </w:tcPr>
          <w:p w:rsidR="00472FBE" w:rsidRDefault="00472FBE"/>
        </w:tc>
        <w:tc>
          <w:tcPr>
            <w:tcW w:w="1419" w:type="dxa"/>
          </w:tcPr>
          <w:p w:rsidR="00472FBE" w:rsidRDefault="00472FBE"/>
        </w:tc>
        <w:tc>
          <w:tcPr>
            <w:tcW w:w="710" w:type="dxa"/>
          </w:tcPr>
          <w:p w:rsidR="00472FBE" w:rsidRDefault="00472FBE"/>
        </w:tc>
        <w:tc>
          <w:tcPr>
            <w:tcW w:w="5543" w:type="dxa"/>
            <w:gridSpan w:val="4"/>
            <w:shd w:val="clear" w:color="000000" w:fill="FFFFFF"/>
            <w:tcMar>
              <w:left w:w="34" w:type="dxa"/>
              <w:right w:w="34" w:type="dxa"/>
            </w:tcMar>
          </w:tcPr>
          <w:p w:rsidR="00472FBE" w:rsidRDefault="00943184">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472FBE">
        <w:trPr>
          <w:trHeight w:hRule="exact" w:val="138"/>
        </w:trPr>
        <w:tc>
          <w:tcPr>
            <w:tcW w:w="143" w:type="dxa"/>
          </w:tcPr>
          <w:p w:rsidR="00472FBE" w:rsidRDefault="00472FBE"/>
        </w:tc>
        <w:tc>
          <w:tcPr>
            <w:tcW w:w="285" w:type="dxa"/>
          </w:tcPr>
          <w:p w:rsidR="00472FBE" w:rsidRDefault="00472FBE"/>
        </w:tc>
        <w:tc>
          <w:tcPr>
            <w:tcW w:w="710" w:type="dxa"/>
          </w:tcPr>
          <w:p w:rsidR="00472FBE" w:rsidRDefault="00472FBE"/>
        </w:tc>
        <w:tc>
          <w:tcPr>
            <w:tcW w:w="1419" w:type="dxa"/>
          </w:tcPr>
          <w:p w:rsidR="00472FBE" w:rsidRDefault="00472FBE"/>
        </w:tc>
        <w:tc>
          <w:tcPr>
            <w:tcW w:w="1419" w:type="dxa"/>
          </w:tcPr>
          <w:p w:rsidR="00472FBE" w:rsidRDefault="00472FBE"/>
        </w:tc>
        <w:tc>
          <w:tcPr>
            <w:tcW w:w="710" w:type="dxa"/>
          </w:tcPr>
          <w:p w:rsidR="00472FBE" w:rsidRDefault="00472FBE"/>
        </w:tc>
        <w:tc>
          <w:tcPr>
            <w:tcW w:w="426" w:type="dxa"/>
          </w:tcPr>
          <w:p w:rsidR="00472FBE" w:rsidRDefault="00472FBE"/>
        </w:tc>
        <w:tc>
          <w:tcPr>
            <w:tcW w:w="1277" w:type="dxa"/>
          </w:tcPr>
          <w:p w:rsidR="00472FBE" w:rsidRDefault="00472FBE"/>
        </w:tc>
        <w:tc>
          <w:tcPr>
            <w:tcW w:w="993" w:type="dxa"/>
          </w:tcPr>
          <w:p w:rsidR="00472FBE" w:rsidRDefault="00472FBE"/>
        </w:tc>
        <w:tc>
          <w:tcPr>
            <w:tcW w:w="2836" w:type="dxa"/>
          </w:tcPr>
          <w:p w:rsidR="00472FBE" w:rsidRDefault="00472FBE"/>
        </w:tc>
      </w:tr>
      <w:tr w:rsidR="00472FBE">
        <w:trPr>
          <w:trHeight w:hRule="exact" w:val="585"/>
        </w:trPr>
        <w:tc>
          <w:tcPr>
            <w:tcW w:w="10221" w:type="dxa"/>
            <w:gridSpan w:val="10"/>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72FBE" w:rsidRDefault="0094318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72FBE">
        <w:trPr>
          <w:trHeight w:hRule="exact" w:val="314"/>
        </w:trPr>
        <w:tc>
          <w:tcPr>
            <w:tcW w:w="10221" w:type="dxa"/>
            <w:gridSpan w:val="10"/>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472FBE">
        <w:trPr>
          <w:trHeight w:hRule="exact" w:val="211"/>
        </w:trPr>
        <w:tc>
          <w:tcPr>
            <w:tcW w:w="143" w:type="dxa"/>
          </w:tcPr>
          <w:p w:rsidR="00472FBE" w:rsidRDefault="00472FBE"/>
        </w:tc>
        <w:tc>
          <w:tcPr>
            <w:tcW w:w="285" w:type="dxa"/>
          </w:tcPr>
          <w:p w:rsidR="00472FBE" w:rsidRDefault="00472FBE"/>
        </w:tc>
        <w:tc>
          <w:tcPr>
            <w:tcW w:w="710" w:type="dxa"/>
          </w:tcPr>
          <w:p w:rsidR="00472FBE" w:rsidRDefault="00472FBE"/>
        </w:tc>
        <w:tc>
          <w:tcPr>
            <w:tcW w:w="1419" w:type="dxa"/>
          </w:tcPr>
          <w:p w:rsidR="00472FBE" w:rsidRDefault="00472FBE"/>
        </w:tc>
        <w:tc>
          <w:tcPr>
            <w:tcW w:w="1419" w:type="dxa"/>
          </w:tcPr>
          <w:p w:rsidR="00472FBE" w:rsidRDefault="00472FBE"/>
        </w:tc>
        <w:tc>
          <w:tcPr>
            <w:tcW w:w="710" w:type="dxa"/>
          </w:tcPr>
          <w:p w:rsidR="00472FBE" w:rsidRDefault="00472FBE"/>
        </w:tc>
        <w:tc>
          <w:tcPr>
            <w:tcW w:w="426" w:type="dxa"/>
          </w:tcPr>
          <w:p w:rsidR="00472FBE" w:rsidRDefault="00472FBE"/>
        </w:tc>
        <w:tc>
          <w:tcPr>
            <w:tcW w:w="1277" w:type="dxa"/>
          </w:tcPr>
          <w:p w:rsidR="00472FBE" w:rsidRDefault="00472FBE"/>
        </w:tc>
        <w:tc>
          <w:tcPr>
            <w:tcW w:w="993" w:type="dxa"/>
          </w:tcPr>
          <w:p w:rsidR="00472FBE" w:rsidRDefault="00472FBE"/>
        </w:tc>
        <w:tc>
          <w:tcPr>
            <w:tcW w:w="2836" w:type="dxa"/>
          </w:tcPr>
          <w:p w:rsidR="00472FBE" w:rsidRDefault="00472FBE"/>
        </w:tc>
      </w:tr>
      <w:tr w:rsidR="00472FBE">
        <w:trPr>
          <w:trHeight w:hRule="exact" w:val="277"/>
        </w:trPr>
        <w:tc>
          <w:tcPr>
            <w:tcW w:w="143" w:type="dxa"/>
          </w:tcPr>
          <w:p w:rsidR="00472FBE" w:rsidRDefault="00472FBE"/>
        </w:tc>
        <w:tc>
          <w:tcPr>
            <w:tcW w:w="285" w:type="dxa"/>
          </w:tcPr>
          <w:p w:rsidR="00472FBE" w:rsidRDefault="00472FBE"/>
        </w:tc>
        <w:tc>
          <w:tcPr>
            <w:tcW w:w="710" w:type="dxa"/>
          </w:tcPr>
          <w:p w:rsidR="00472FBE" w:rsidRDefault="00472FBE"/>
        </w:tc>
        <w:tc>
          <w:tcPr>
            <w:tcW w:w="1419" w:type="dxa"/>
          </w:tcPr>
          <w:p w:rsidR="00472FBE" w:rsidRDefault="00472FBE"/>
        </w:tc>
        <w:tc>
          <w:tcPr>
            <w:tcW w:w="1419" w:type="dxa"/>
          </w:tcPr>
          <w:p w:rsidR="00472FBE" w:rsidRDefault="00472FBE"/>
        </w:tc>
        <w:tc>
          <w:tcPr>
            <w:tcW w:w="710" w:type="dxa"/>
          </w:tcPr>
          <w:p w:rsidR="00472FBE" w:rsidRDefault="00472FBE"/>
        </w:tc>
        <w:tc>
          <w:tcPr>
            <w:tcW w:w="426" w:type="dxa"/>
          </w:tcPr>
          <w:p w:rsidR="00472FBE" w:rsidRDefault="00472FBE"/>
        </w:tc>
        <w:tc>
          <w:tcPr>
            <w:tcW w:w="1277" w:type="dxa"/>
          </w:tcPr>
          <w:p w:rsidR="00472FBE" w:rsidRDefault="00472FBE"/>
        </w:tc>
        <w:tc>
          <w:tcPr>
            <w:tcW w:w="3842" w:type="dxa"/>
            <w:gridSpan w:val="2"/>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УТВЕРЖДАЮ</w:t>
            </w:r>
          </w:p>
        </w:tc>
      </w:tr>
      <w:tr w:rsidR="00472FBE">
        <w:trPr>
          <w:trHeight w:hRule="exact" w:val="972"/>
        </w:trPr>
        <w:tc>
          <w:tcPr>
            <w:tcW w:w="143" w:type="dxa"/>
          </w:tcPr>
          <w:p w:rsidR="00472FBE" w:rsidRDefault="00472FBE"/>
        </w:tc>
        <w:tc>
          <w:tcPr>
            <w:tcW w:w="285" w:type="dxa"/>
          </w:tcPr>
          <w:p w:rsidR="00472FBE" w:rsidRDefault="00472FBE"/>
        </w:tc>
        <w:tc>
          <w:tcPr>
            <w:tcW w:w="710" w:type="dxa"/>
          </w:tcPr>
          <w:p w:rsidR="00472FBE" w:rsidRDefault="00472FBE"/>
        </w:tc>
        <w:tc>
          <w:tcPr>
            <w:tcW w:w="1419" w:type="dxa"/>
          </w:tcPr>
          <w:p w:rsidR="00472FBE" w:rsidRDefault="00472FBE"/>
        </w:tc>
        <w:tc>
          <w:tcPr>
            <w:tcW w:w="1419" w:type="dxa"/>
          </w:tcPr>
          <w:p w:rsidR="00472FBE" w:rsidRDefault="00472FBE"/>
        </w:tc>
        <w:tc>
          <w:tcPr>
            <w:tcW w:w="710" w:type="dxa"/>
          </w:tcPr>
          <w:p w:rsidR="00472FBE" w:rsidRDefault="00472FBE"/>
        </w:tc>
        <w:tc>
          <w:tcPr>
            <w:tcW w:w="426" w:type="dxa"/>
          </w:tcPr>
          <w:p w:rsidR="00472FBE" w:rsidRDefault="00472FBE"/>
        </w:tc>
        <w:tc>
          <w:tcPr>
            <w:tcW w:w="1277" w:type="dxa"/>
          </w:tcPr>
          <w:p w:rsidR="00472FBE" w:rsidRDefault="00472FBE"/>
        </w:tc>
        <w:tc>
          <w:tcPr>
            <w:tcW w:w="3842" w:type="dxa"/>
            <w:gridSpan w:val="2"/>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72FBE" w:rsidRDefault="00472FBE">
            <w:pPr>
              <w:spacing w:after="0" w:line="240" w:lineRule="auto"/>
              <w:jc w:val="center"/>
              <w:rPr>
                <w:sz w:val="24"/>
                <w:szCs w:val="24"/>
              </w:rPr>
            </w:pPr>
          </w:p>
          <w:p w:rsidR="00472FBE" w:rsidRDefault="0094318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72FBE">
        <w:trPr>
          <w:trHeight w:hRule="exact" w:val="277"/>
        </w:trPr>
        <w:tc>
          <w:tcPr>
            <w:tcW w:w="143" w:type="dxa"/>
          </w:tcPr>
          <w:p w:rsidR="00472FBE" w:rsidRDefault="00472FBE"/>
        </w:tc>
        <w:tc>
          <w:tcPr>
            <w:tcW w:w="285" w:type="dxa"/>
          </w:tcPr>
          <w:p w:rsidR="00472FBE" w:rsidRDefault="00472FBE"/>
        </w:tc>
        <w:tc>
          <w:tcPr>
            <w:tcW w:w="710" w:type="dxa"/>
          </w:tcPr>
          <w:p w:rsidR="00472FBE" w:rsidRDefault="00472FBE"/>
        </w:tc>
        <w:tc>
          <w:tcPr>
            <w:tcW w:w="1419" w:type="dxa"/>
          </w:tcPr>
          <w:p w:rsidR="00472FBE" w:rsidRDefault="00472FBE"/>
        </w:tc>
        <w:tc>
          <w:tcPr>
            <w:tcW w:w="1419" w:type="dxa"/>
          </w:tcPr>
          <w:p w:rsidR="00472FBE" w:rsidRDefault="00472FBE"/>
        </w:tc>
        <w:tc>
          <w:tcPr>
            <w:tcW w:w="710" w:type="dxa"/>
          </w:tcPr>
          <w:p w:rsidR="00472FBE" w:rsidRDefault="00472FBE"/>
        </w:tc>
        <w:tc>
          <w:tcPr>
            <w:tcW w:w="426" w:type="dxa"/>
          </w:tcPr>
          <w:p w:rsidR="00472FBE" w:rsidRDefault="00472FBE"/>
        </w:tc>
        <w:tc>
          <w:tcPr>
            <w:tcW w:w="1277" w:type="dxa"/>
          </w:tcPr>
          <w:p w:rsidR="00472FBE" w:rsidRDefault="00472FBE"/>
        </w:tc>
        <w:tc>
          <w:tcPr>
            <w:tcW w:w="3842" w:type="dxa"/>
            <w:gridSpan w:val="2"/>
            <w:shd w:val="clear" w:color="000000" w:fill="FFFFFF"/>
            <w:tcMar>
              <w:left w:w="34" w:type="dxa"/>
              <w:right w:w="34" w:type="dxa"/>
            </w:tcMar>
          </w:tcPr>
          <w:p w:rsidR="00472FBE" w:rsidRDefault="00943184">
            <w:pPr>
              <w:spacing w:after="0" w:line="240" w:lineRule="auto"/>
              <w:jc w:val="right"/>
              <w:rPr>
                <w:sz w:val="24"/>
                <w:szCs w:val="24"/>
              </w:rPr>
            </w:pPr>
            <w:r>
              <w:rPr>
                <w:rFonts w:ascii="Times New Roman" w:hAnsi="Times New Roman" w:cs="Times New Roman"/>
                <w:color w:val="000000"/>
                <w:sz w:val="24"/>
                <w:szCs w:val="24"/>
              </w:rPr>
              <w:t>28.03.2022</w:t>
            </w:r>
          </w:p>
        </w:tc>
      </w:tr>
      <w:tr w:rsidR="00472FBE">
        <w:trPr>
          <w:trHeight w:hRule="exact" w:val="277"/>
        </w:trPr>
        <w:tc>
          <w:tcPr>
            <w:tcW w:w="143" w:type="dxa"/>
          </w:tcPr>
          <w:p w:rsidR="00472FBE" w:rsidRDefault="00472FBE"/>
        </w:tc>
        <w:tc>
          <w:tcPr>
            <w:tcW w:w="285" w:type="dxa"/>
          </w:tcPr>
          <w:p w:rsidR="00472FBE" w:rsidRDefault="00472FBE"/>
        </w:tc>
        <w:tc>
          <w:tcPr>
            <w:tcW w:w="710" w:type="dxa"/>
          </w:tcPr>
          <w:p w:rsidR="00472FBE" w:rsidRDefault="00472FBE"/>
        </w:tc>
        <w:tc>
          <w:tcPr>
            <w:tcW w:w="1419" w:type="dxa"/>
          </w:tcPr>
          <w:p w:rsidR="00472FBE" w:rsidRDefault="00472FBE"/>
        </w:tc>
        <w:tc>
          <w:tcPr>
            <w:tcW w:w="1419" w:type="dxa"/>
          </w:tcPr>
          <w:p w:rsidR="00472FBE" w:rsidRDefault="00472FBE"/>
        </w:tc>
        <w:tc>
          <w:tcPr>
            <w:tcW w:w="710" w:type="dxa"/>
          </w:tcPr>
          <w:p w:rsidR="00472FBE" w:rsidRDefault="00472FBE"/>
        </w:tc>
        <w:tc>
          <w:tcPr>
            <w:tcW w:w="426" w:type="dxa"/>
          </w:tcPr>
          <w:p w:rsidR="00472FBE" w:rsidRDefault="00472FBE"/>
        </w:tc>
        <w:tc>
          <w:tcPr>
            <w:tcW w:w="1277" w:type="dxa"/>
          </w:tcPr>
          <w:p w:rsidR="00472FBE" w:rsidRDefault="00472FBE"/>
        </w:tc>
        <w:tc>
          <w:tcPr>
            <w:tcW w:w="993" w:type="dxa"/>
          </w:tcPr>
          <w:p w:rsidR="00472FBE" w:rsidRDefault="00472FBE"/>
        </w:tc>
        <w:tc>
          <w:tcPr>
            <w:tcW w:w="2836" w:type="dxa"/>
          </w:tcPr>
          <w:p w:rsidR="00472FBE" w:rsidRDefault="00472FBE"/>
        </w:tc>
      </w:tr>
      <w:tr w:rsidR="00472FBE">
        <w:trPr>
          <w:trHeight w:hRule="exact" w:val="416"/>
        </w:trPr>
        <w:tc>
          <w:tcPr>
            <w:tcW w:w="10221" w:type="dxa"/>
            <w:gridSpan w:val="10"/>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72FBE">
        <w:trPr>
          <w:trHeight w:hRule="exact" w:val="1135"/>
        </w:trPr>
        <w:tc>
          <w:tcPr>
            <w:tcW w:w="143" w:type="dxa"/>
          </w:tcPr>
          <w:p w:rsidR="00472FBE" w:rsidRDefault="00472FBE"/>
        </w:tc>
        <w:tc>
          <w:tcPr>
            <w:tcW w:w="285" w:type="dxa"/>
          </w:tcPr>
          <w:p w:rsidR="00472FBE" w:rsidRDefault="00472FBE"/>
        </w:tc>
        <w:tc>
          <w:tcPr>
            <w:tcW w:w="710" w:type="dxa"/>
          </w:tcPr>
          <w:p w:rsidR="00472FBE" w:rsidRDefault="00472FBE"/>
        </w:tc>
        <w:tc>
          <w:tcPr>
            <w:tcW w:w="1419" w:type="dxa"/>
          </w:tcPr>
          <w:p w:rsidR="00472FBE" w:rsidRDefault="00472FBE"/>
        </w:tc>
        <w:tc>
          <w:tcPr>
            <w:tcW w:w="4834" w:type="dxa"/>
            <w:gridSpan w:val="5"/>
            <w:shd w:val="clear" w:color="000000" w:fill="FFFFFF"/>
            <w:tcMar>
              <w:left w:w="34" w:type="dxa"/>
              <w:right w:w="34" w:type="dxa"/>
            </w:tcMar>
          </w:tcPr>
          <w:p w:rsidR="00472FBE" w:rsidRDefault="00943184">
            <w:pPr>
              <w:spacing w:after="0" w:line="240" w:lineRule="auto"/>
              <w:jc w:val="center"/>
              <w:rPr>
                <w:sz w:val="32"/>
                <w:szCs w:val="32"/>
              </w:rPr>
            </w:pPr>
            <w:r>
              <w:rPr>
                <w:rFonts w:ascii="Times New Roman" w:hAnsi="Times New Roman" w:cs="Times New Roman"/>
                <w:color w:val="000000"/>
                <w:sz w:val="32"/>
                <w:szCs w:val="32"/>
              </w:rPr>
              <w:t>Решение профессиональных задач учителя</w:t>
            </w:r>
          </w:p>
          <w:p w:rsidR="00472FBE" w:rsidRDefault="00943184">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472FBE" w:rsidRDefault="00472FBE"/>
        </w:tc>
      </w:tr>
      <w:tr w:rsidR="00472FBE">
        <w:trPr>
          <w:trHeight w:hRule="exact" w:val="277"/>
        </w:trPr>
        <w:tc>
          <w:tcPr>
            <w:tcW w:w="10221" w:type="dxa"/>
            <w:gridSpan w:val="10"/>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72FBE">
        <w:trPr>
          <w:trHeight w:hRule="exact" w:val="1125"/>
        </w:trPr>
        <w:tc>
          <w:tcPr>
            <w:tcW w:w="143" w:type="dxa"/>
          </w:tcPr>
          <w:p w:rsidR="00472FBE" w:rsidRDefault="00472FBE"/>
        </w:tc>
        <w:tc>
          <w:tcPr>
            <w:tcW w:w="285" w:type="dxa"/>
          </w:tcPr>
          <w:p w:rsidR="00472FBE" w:rsidRDefault="00472FBE"/>
        </w:tc>
        <w:tc>
          <w:tcPr>
            <w:tcW w:w="9795" w:type="dxa"/>
            <w:gridSpan w:val="8"/>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472FBE" w:rsidRDefault="0094318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472FBE" w:rsidRDefault="009431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72FBE">
        <w:trPr>
          <w:trHeight w:hRule="exact" w:val="833"/>
        </w:trPr>
        <w:tc>
          <w:tcPr>
            <w:tcW w:w="10221" w:type="dxa"/>
            <w:gridSpan w:val="10"/>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72FBE">
        <w:trPr>
          <w:trHeight w:hRule="exact" w:val="277"/>
        </w:trPr>
        <w:tc>
          <w:tcPr>
            <w:tcW w:w="3984" w:type="dxa"/>
            <w:gridSpan w:val="5"/>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72FBE" w:rsidRDefault="00472FBE"/>
        </w:tc>
        <w:tc>
          <w:tcPr>
            <w:tcW w:w="426" w:type="dxa"/>
          </w:tcPr>
          <w:p w:rsidR="00472FBE" w:rsidRDefault="00472FBE"/>
        </w:tc>
        <w:tc>
          <w:tcPr>
            <w:tcW w:w="1277" w:type="dxa"/>
          </w:tcPr>
          <w:p w:rsidR="00472FBE" w:rsidRDefault="00472FBE"/>
        </w:tc>
        <w:tc>
          <w:tcPr>
            <w:tcW w:w="993" w:type="dxa"/>
          </w:tcPr>
          <w:p w:rsidR="00472FBE" w:rsidRDefault="00472FBE"/>
        </w:tc>
        <w:tc>
          <w:tcPr>
            <w:tcW w:w="2836" w:type="dxa"/>
          </w:tcPr>
          <w:p w:rsidR="00472FBE" w:rsidRDefault="00472FBE"/>
        </w:tc>
      </w:tr>
      <w:tr w:rsidR="00472FBE">
        <w:trPr>
          <w:trHeight w:hRule="exact" w:val="155"/>
        </w:trPr>
        <w:tc>
          <w:tcPr>
            <w:tcW w:w="143" w:type="dxa"/>
          </w:tcPr>
          <w:p w:rsidR="00472FBE" w:rsidRDefault="00472FBE"/>
        </w:tc>
        <w:tc>
          <w:tcPr>
            <w:tcW w:w="285" w:type="dxa"/>
          </w:tcPr>
          <w:p w:rsidR="00472FBE" w:rsidRDefault="00472FBE"/>
        </w:tc>
        <w:tc>
          <w:tcPr>
            <w:tcW w:w="710" w:type="dxa"/>
          </w:tcPr>
          <w:p w:rsidR="00472FBE" w:rsidRDefault="00472FBE"/>
        </w:tc>
        <w:tc>
          <w:tcPr>
            <w:tcW w:w="1419" w:type="dxa"/>
          </w:tcPr>
          <w:p w:rsidR="00472FBE" w:rsidRDefault="00472FBE"/>
        </w:tc>
        <w:tc>
          <w:tcPr>
            <w:tcW w:w="1419" w:type="dxa"/>
          </w:tcPr>
          <w:p w:rsidR="00472FBE" w:rsidRDefault="00472FBE"/>
        </w:tc>
        <w:tc>
          <w:tcPr>
            <w:tcW w:w="710" w:type="dxa"/>
          </w:tcPr>
          <w:p w:rsidR="00472FBE" w:rsidRDefault="00472FBE"/>
        </w:tc>
        <w:tc>
          <w:tcPr>
            <w:tcW w:w="426" w:type="dxa"/>
          </w:tcPr>
          <w:p w:rsidR="00472FBE" w:rsidRDefault="00472FBE"/>
        </w:tc>
        <w:tc>
          <w:tcPr>
            <w:tcW w:w="1277" w:type="dxa"/>
          </w:tcPr>
          <w:p w:rsidR="00472FBE" w:rsidRDefault="00472FBE"/>
        </w:tc>
        <w:tc>
          <w:tcPr>
            <w:tcW w:w="993" w:type="dxa"/>
          </w:tcPr>
          <w:p w:rsidR="00472FBE" w:rsidRDefault="00472FBE"/>
        </w:tc>
        <w:tc>
          <w:tcPr>
            <w:tcW w:w="2836" w:type="dxa"/>
          </w:tcPr>
          <w:p w:rsidR="00472FBE" w:rsidRDefault="00472FBE"/>
        </w:tc>
      </w:tr>
      <w:tr w:rsidR="00472FB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ОБРАЗОВАНИЕ И НАУКА</w:t>
            </w:r>
          </w:p>
        </w:tc>
      </w:tr>
      <w:tr w:rsidR="00472FB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72FB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72FBE" w:rsidRDefault="00472FB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472FBE"/>
        </w:tc>
      </w:tr>
      <w:tr w:rsidR="00472FB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72FB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472FB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72FBE" w:rsidRDefault="00472FB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472FBE"/>
        </w:tc>
      </w:tr>
      <w:tr w:rsidR="00472FBE">
        <w:trPr>
          <w:trHeight w:hRule="exact" w:val="124"/>
        </w:trPr>
        <w:tc>
          <w:tcPr>
            <w:tcW w:w="143" w:type="dxa"/>
          </w:tcPr>
          <w:p w:rsidR="00472FBE" w:rsidRDefault="00472FBE"/>
        </w:tc>
        <w:tc>
          <w:tcPr>
            <w:tcW w:w="285" w:type="dxa"/>
          </w:tcPr>
          <w:p w:rsidR="00472FBE" w:rsidRDefault="00472FBE"/>
        </w:tc>
        <w:tc>
          <w:tcPr>
            <w:tcW w:w="710" w:type="dxa"/>
          </w:tcPr>
          <w:p w:rsidR="00472FBE" w:rsidRDefault="00472FBE"/>
        </w:tc>
        <w:tc>
          <w:tcPr>
            <w:tcW w:w="1419" w:type="dxa"/>
          </w:tcPr>
          <w:p w:rsidR="00472FBE" w:rsidRDefault="00472FBE"/>
        </w:tc>
        <w:tc>
          <w:tcPr>
            <w:tcW w:w="1419" w:type="dxa"/>
          </w:tcPr>
          <w:p w:rsidR="00472FBE" w:rsidRDefault="00472FBE"/>
        </w:tc>
        <w:tc>
          <w:tcPr>
            <w:tcW w:w="710" w:type="dxa"/>
          </w:tcPr>
          <w:p w:rsidR="00472FBE" w:rsidRDefault="00472FBE"/>
        </w:tc>
        <w:tc>
          <w:tcPr>
            <w:tcW w:w="426" w:type="dxa"/>
          </w:tcPr>
          <w:p w:rsidR="00472FBE" w:rsidRDefault="00472FBE"/>
        </w:tc>
        <w:tc>
          <w:tcPr>
            <w:tcW w:w="1277" w:type="dxa"/>
          </w:tcPr>
          <w:p w:rsidR="00472FBE" w:rsidRDefault="00472FBE"/>
        </w:tc>
        <w:tc>
          <w:tcPr>
            <w:tcW w:w="993" w:type="dxa"/>
          </w:tcPr>
          <w:p w:rsidR="00472FBE" w:rsidRDefault="00472FBE"/>
        </w:tc>
        <w:tc>
          <w:tcPr>
            <w:tcW w:w="2836" w:type="dxa"/>
          </w:tcPr>
          <w:p w:rsidR="00472FBE" w:rsidRDefault="00472FBE"/>
        </w:tc>
      </w:tr>
      <w:tr w:rsidR="00472FBE">
        <w:trPr>
          <w:trHeight w:hRule="exact" w:val="277"/>
        </w:trPr>
        <w:tc>
          <w:tcPr>
            <w:tcW w:w="5118" w:type="dxa"/>
            <w:gridSpan w:val="7"/>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472FBE">
        <w:trPr>
          <w:trHeight w:hRule="exact" w:val="26"/>
        </w:trPr>
        <w:tc>
          <w:tcPr>
            <w:tcW w:w="143" w:type="dxa"/>
          </w:tcPr>
          <w:p w:rsidR="00472FBE" w:rsidRDefault="00472FBE"/>
        </w:tc>
        <w:tc>
          <w:tcPr>
            <w:tcW w:w="285" w:type="dxa"/>
          </w:tcPr>
          <w:p w:rsidR="00472FBE" w:rsidRDefault="00472FBE"/>
        </w:tc>
        <w:tc>
          <w:tcPr>
            <w:tcW w:w="710" w:type="dxa"/>
          </w:tcPr>
          <w:p w:rsidR="00472FBE" w:rsidRDefault="00472FBE"/>
        </w:tc>
        <w:tc>
          <w:tcPr>
            <w:tcW w:w="1419" w:type="dxa"/>
          </w:tcPr>
          <w:p w:rsidR="00472FBE" w:rsidRDefault="00472FBE"/>
        </w:tc>
        <w:tc>
          <w:tcPr>
            <w:tcW w:w="1419" w:type="dxa"/>
          </w:tcPr>
          <w:p w:rsidR="00472FBE" w:rsidRDefault="00472FBE"/>
        </w:tc>
        <w:tc>
          <w:tcPr>
            <w:tcW w:w="710" w:type="dxa"/>
          </w:tcPr>
          <w:p w:rsidR="00472FBE" w:rsidRDefault="00472FBE"/>
        </w:tc>
        <w:tc>
          <w:tcPr>
            <w:tcW w:w="426" w:type="dxa"/>
          </w:tcPr>
          <w:p w:rsidR="00472FBE" w:rsidRDefault="00472FBE"/>
        </w:tc>
        <w:tc>
          <w:tcPr>
            <w:tcW w:w="5118" w:type="dxa"/>
            <w:gridSpan w:val="3"/>
            <w:vMerge/>
            <w:shd w:val="clear" w:color="000000" w:fill="FFFFFF"/>
            <w:tcMar>
              <w:left w:w="34" w:type="dxa"/>
              <w:right w:w="34" w:type="dxa"/>
            </w:tcMar>
          </w:tcPr>
          <w:p w:rsidR="00472FBE" w:rsidRDefault="00472FBE"/>
        </w:tc>
      </w:tr>
      <w:tr w:rsidR="00472FBE">
        <w:trPr>
          <w:trHeight w:hRule="exact" w:val="1751"/>
        </w:trPr>
        <w:tc>
          <w:tcPr>
            <w:tcW w:w="143" w:type="dxa"/>
          </w:tcPr>
          <w:p w:rsidR="00472FBE" w:rsidRDefault="00472FBE"/>
        </w:tc>
        <w:tc>
          <w:tcPr>
            <w:tcW w:w="285" w:type="dxa"/>
          </w:tcPr>
          <w:p w:rsidR="00472FBE" w:rsidRDefault="00472FBE"/>
        </w:tc>
        <w:tc>
          <w:tcPr>
            <w:tcW w:w="710" w:type="dxa"/>
          </w:tcPr>
          <w:p w:rsidR="00472FBE" w:rsidRDefault="00472FBE"/>
        </w:tc>
        <w:tc>
          <w:tcPr>
            <w:tcW w:w="1419" w:type="dxa"/>
          </w:tcPr>
          <w:p w:rsidR="00472FBE" w:rsidRDefault="00472FBE"/>
        </w:tc>
        <w:tc>
          <w:tcPr>
            <w:tcW w:w="1419" w:type="dxa"/>
          </w:tcPr>
          <w:p w:rsidR="00472FBE" w:rsidRDefault="00472FBE"/>
        </w:tc>
        <w:tc>
          <w:tcPr>
            <w:tcW w:w="710" w:type="dxa"/>
          </w:tcPr>
          <w:p w:rsidR="00472FBE" w:rsidRDefault="00472FBE"/>
        </w:tc>
        <w:tc>
          <w:tcPr>
            <w:tcW w:w="426" w:type="dxa"/>
          </w:tcPr>
          <w:p w:rsidR="00472FBE" w:rsidRDefault="00472FBE"/>
        </w:tc>
        <w:tc>
          <w:tcPr>
            <w:tcW w:w="1277" w:type="dxa"/>
          </w:tcPr>
          <w:p w:rsidR="00472FBE" w:rsidRDefault="00472FBE"/>
        </w:tc>
        <w:tc>
          <w:tcPr>
            <w:tcW w:w="993" w:type="dxa"/>
          </w:tcPr>
          <w:p w:rsidR="00472FBE" w:rsidRDefault="00472FBE"/>
        </w:tc>
        <w:tc>
          <w:tcPr>
            <w:tcW w:w="2836" w:type="dxa"/>
          </w:tcPr>
          <w:p w:rsidR="00472FBE" w:rsidRDefault="00472FBE"/>
        </w:tc>
      </w:tr>
      <w:tr w:rsidR="00472FBE">
        <w:trPr>
          <w:trHeight w:hRule="exact" w:val="277"/>
        </w:trPr>
        <w:tc>
          <w:tcPr>
            <w:tcW w:w="143" w:type="dxa"/>
          </w:tcPr>
          <w:p w:rsidR="00472FBE" w:rsidRDefault="00472FBE"/>
        </w:tc>
        <w:tc>
          <w:tcPr>
            <w:tcW w:w="10079" w:type="dxa"/>
            <w:gridSpan w:val="9"/>
            <w:vMerge w:val="restart"/>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72FBE">
        <w:trPr>
          <w:trHeight w:hRule="exact" w:val="138"/>
        </w:trPr>
        <w:tc>
          <w:tcPr>
            <w:tcW w:w="143" w:type="dxa"/>
          </w:tcPr>
          <w:p w:rsidR="00472FBE" w:rsidRDefault="00472FBE"/>
        </w:tc>
        <w:tc>
          <w:tcPr>
            <w:tcW w:w="10079" w:type="dxa"/>
            <w:gridSpan w:val="9"/>
            <w:vMerge/>
            <w:shd w:val="clear" w:color="000000" w:fill="FFFFFF"/>
            <w:tcMar>
              <w:left w:w="34" w:type="dxa"/>
              <w:right w:w="34" w:type="dxa"/>
            </w:tcMar>
          </w:tcPr>
          <w:p w:rsidR="00472FBE" w:rsidRDefault="00472FBE"/>
        </w:tc>
      </w:tr>
      <w:tr w:rsidR="00472FBE">
        <w:trPr>
          <w:trHeight w:hRule="exact" w:val="1666"/>
        </w:trPr>
        <w:tc>
          <w:tcPr>
            <w:tcW w:w="143" w:type="dxa"/>
          </w:tcPr>
          <w:p w:rsidR="00472FBE" w:rsidRDefault="00472FBE"/>
        </w:tc>
        <w:tc>
          <w:tcPr>
            <w:tcW w:w="10079" w:type="dxa"/>
            <w:gridSpan w:val="9"/>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472FBE" w:rsidRDefault="00472FBE">
            <w:pPr>
              <w:spacing w:after="0" w:line="240" w:lineRule="auto"/>
              <w:jc w:val="center"/>
              <w:rPr>
                <w:sz w:val="24"/>
                <w:szCs w:val="24"/>
              </w:rPr>
            </w:pPr>
          </w:p>
          <w:p w:rsidR="00472FBE" w:rsidRDefault="0094318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72FBE" w:rsidRDefault="00472FBE">
            <w:pPr>
              <w:spacing w:after="0" w:line="240" w:lineRule="auto"/>
              <w:jc w:val="center"/>
              <w:rPr>
                <w:sz w:val="24"/>
                <w:szCs w:val="24"/>
              </w:rPr>
            </w:pPr>
          </w:p>
          <w:p w:rsidR="00472FBE" w:rsidRDefault="00943184">
            <w:pPr>
              <w:spacing w:after="0" w:line="240" w:lineRule="auto"/>
              <w:jc w:val="center"/>
              <w:rPr>
                <w:sz w:val="24"/>
                <w:szCs w:val="24"/>
              </w:rPr>
            </w:pPr>
            <w:r>
              <w:rPr>
                <w:rFonts w:ascii="Times New Roman" w:hAnsi="Times New Roman" w:cs="Times New Roman"/>
                <w:color w:val="000000"/>
                <w:sz w:val="24"/>
                <w:szCs w:val="24"/>
              </w:rPr>
              <w:t>Омск, 2022</w:t>
            </w:r>
          </w:p>
        </w:tc>
      </w:tr>
    </w:tbl>
    <w:p w:rsidR="00472FBE" w:rsidRDefault="0094318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72FBE">
        <w:trPr>
          <w:trHeight w:hRule="exact" w:val="2222"/>
        </w:trPr>
        <w:tc>
          <w:tcPr>
            <w:tcW w:w="10788" w:type="dxa"/>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lastRenderedPageBreak/>
              <w:t>Составитель:</w:t>
            </w:r>
          </w:p>
          <w:p w:rsidR="00472FBE" w:rsidRDefault="00472FBE">
            <w:pPr>
              <w:spacing w:after="0" w:line="240" w:lineRule="auto"/>
              <w:rPr>
                <w:sz w:val="24"/>
                <w:szCs w:val="24"/>
              </w:rPr>
            </w:pPr>
          </w:p>
          <w:p w:rsidR="00472FBE" w:rsidRDefault="00943184">
            <w:pPr>
              <w:spacing w:after="0" w:line="240" w:lineRule="auto"/>
              <w:rPr>
                <w:sz w:val="24"/>
                <w:szCs w:val="24"/>
              </w:rPr>
            </w:pPr>
            <w:r>
              <w:rPr>
                <w:rFonts w:ascii="Times New Roman" w:hAnsi="Times New Roman" w:cs="Times New Roman"/>
                <w:color w:val="000000"/>
                <w:sz w:val="24"/>
                <w:szCs w:val="24"/>
              </w:rPr>
              <w:t>,  _________________ /Корпачева Л.Н./</w:t>
            </w:r>
          </w:p>
          <w:p w:rsidR="00472FBE" w:rsidRDefault="00472FBE">
            <w:pPr>
              <w:spacing w:after="0" w:line="240" w:lineRule="auto"/>
              <w:rPr>
                <w:sz w:val="24"/>
                <w:szCs w:val="24"/>
              </w:rPr>
            </w:pPr>
          </w:p>
          <w:p w:rsidR="00472FBE" w:rsidRDefault="0094318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472FBE" w:rsidRDefault="00943184">
            <w:pPr>
              <w:spacing w:after="0" w:line="240" w:lineRule="auto"/>
              <w:rPr>
                <w:sz w:val="24"/>
                <w:szCs w:val="24"/>
              </w:rPr>
            </w:pPr>
            <w:r>
              <w:rPr>
                <w:rFonts w:ascii="Times New Roman" w:hAnsi="Times New Roman" w:cs="Times New Roman"/>
                <w:color w:val="000000"/>
                <w:sz w:val="24"/>
                <w:szCs w:val="24"/>
              </w:rPr>
              <w:t>Протокол от 25.03.2022 г.  №8</w:t>
            </w:r>
          </w:p>
        </w:tc>
      </w:tr>
      <w:tr w:rsidR="00472FBE">
        <w:trPr>
          <w:trHeight w:hRule="exact" w:val="277"/>
        </w:trPr>
        <w:tc>
          <w:tcPr>
            <w:tcW w:w="10788" w:type="dxa"/>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472FBE" w:rsidRDefault="009431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2FBE">
        <w:trPr>
          <w:trHeight w:hRule="exact" w:val="277"/>
        </w:trPr>
        <w:tc>
          <w:tcPr>
            <w:tcW w:w="9654" w:type="dxa"/>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72FBE">
        <w:trPr>
          <w:trHeight w:hRule="exact" w:val="555"/>
        </w:trPr>
        <w:tc>
          <w:tcPr>
            <w:tcW w:w="9640" w:type="dxa"/>
          </w:tcPr>
          <w:p w:rsidR="00472FBE" w:rsidRDefault="00472FBE"/>
        </w:tc>
      </w:tr>
      <w:tr w:rsidR="00472FBE">
        <w:trPr>
          <w:trHeight w:hRule="exact" w:val="8751"/>
        </w:trPr>
        <w:tc>
          <w:tcPr>
            <w:tcW w:w="9654" w:type="dxa"/>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72FBE" w:rsidRDefault="0094318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72FBE" w:rsidRDefault="0094318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72FBE" w:rsidRDefault="0094318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72FBE" w:rsidRDefault="0094318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2FBE" w:rsidRDefault="0094318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72FBE" w:rsidRDefault="0094318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72FBE" w:rsidRDefault="0094318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72FBE" w:rsidRDefault="0094318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72FBE" w:rsidRDefault="0094318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72FBE" w:rsidRDefault="0094318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72FBE" w:rsidRDefault="0094318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72FBE" w:rsidRDefault="009431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2FBE">
        <w:trPr>
          <w:trHeight w:hRule="exact" w:val="277"/>
        </w:trPr>
        <w:tc>
          <w:tcPr>
            <w:tcW w:w="9654" w:type="dxa"/>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72FBE">
        <w:trPr>
          <w:trHeight w:hRule="exact" w:val="15113"/>
        </w:trPr>
        <w:tc>
          <w:tcPr>
            <w:tcW w:w="9654" w:type="dxa"/>
            <w:shd w:val="clear" w:color="000000" w:fill="FFFFFF"/>
            <w:tcMar>
              <w:left w:w="34" w:type="dxa"/>
              <w:right w:w="34" w:type="dxa"/>
            </w:tcMar>
          </w:tcPr>
          <w:p w:rsidR="00472FBE" w:rsidRDefault="0094318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72FBE" w:rsidRDefault="0094318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472FBE" w:rsidRDefault="0094318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72FBE" w:rsidRDefault="0094318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72FBE" w:rsidRDefault="0094318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2FBE" w:rsidRDefault="0094318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2FBE" w:rsidRDefault="0094318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72FBE" w:rsidRDefault="0094318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2FBE" w:rsidRDefault="0094318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2FBE" w:rsidRDefault="0094318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472FBE" w:rsidRDefault="0094318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«Решение профессиональных задач учителя» в течение 2022/2023 учебного года:</w:t>
            </w:r>
          </w:p>
          <w:p w:rsidR="00472FBE" w:rsidRDefault="0094318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472FBE" w:rsidRDefault="009431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2FBE">
        <w:trPr>
          <w:trHeight w:hRule="exact" w:val="285"/>
        </w:trPr>
        <w:tc>
          <w:tcPr>
            <w:tcW w:w="9654" w:type="dxa"/>
            <w:shd w:val="clear" w:color="000000" w:fill="FFFFFF"/>
            <w:tcMar>
              <w:left w:w="34" w:type="dxa"/>
              <w:right w:w="34" w:type="dxa"/>
            </w:tcMar>
          </w:tcPr>
          <w:p w:rsidR="00472FBE" w:rsidRDefault="00943184">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472FBE">
        <w:trPr>
          <w:trHeight w:hRule="exact" w:val="138"/>
        </w:trPr>
        <w:tc>
          <w:tcPr>
            <w:tcW w:w="9640" w:type="dxa"/>
          </w:tcPr>
          <w:p w:rsidR="00472FBE" w:rsidRDefault="00472FBE"/>
        </w:tc>
      </w:tr>
      <w:tr w:rsidR="00472FBE">
        <w:trPr>
          <w:trHeight w:hRule="exact" w:val="1396"/>
        </w:trPr>
        <w:tc>
          <w:tcPr>
            <w:tcW w:w="9654" w:type="dxa"/>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b/>
                <w:color w:val="000000"/>
                <w:sz w:val="24"/>
                <w:szCs w:val="24"/>
              </w:rPr>
              <w:t>1. Наименование дисциплины: К.М.02.05 «Решение профессиональных задач учителя».</w:t>
            </w:r>
          </w:p>
          <w:p w:rsidR="00472FBE" w:rsidRDefault="0094318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72FBE">
        <w:trPr>
          <w:trHeight w:hRule="exact" w:val="138"/>
        </w:trPr>
        <w:tc>
          <w:tcPr>
            <w:tcW w:w="9640" w:type="dxa"/>
          </w:tcPr>
          <w:p w:rsidR="00472FBE" w:rsidRDefault="00472FBE"/>
        </w:tc>
      </w:tr>
      <w:tr w:rsidR="00472FBE">
        <w:trPr>
          <w:trHeight w:hRule="exact" w:val="3260"/>
        </w:trPr>
        <w:tc>
          <w:tcPr>
            <w:tcW w:w="9654" w:type="dxa"/>
            <w:shd w:val="clear" w:color="000000" w:fill="FFFFFF"/>
            <w:tcMar>
              <w:left w:w="34" w:type="dxa"/>
              <w:right w:w="34" w:type="dxa"/>
            </w:tcMar>
          </w:tcPr>
          <w:p w:rsidR="00472FBE" w:rsidRDefault="0094318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72FBE" w:rsidRDefault="0094318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«Решение профессиональных задач учителя»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72FB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b/>
                <w:color w:val="000000"/>
                <w:sz w:val="24"/>
                <w:szCs w:val="24"/>
              </w:rPr>
              <w:t>Код компетенции: ОПК-2</w:t>
            </w:r>
          </w:p>
          <w:p w:rsidR="00472FBE" w:rsidRDefault="00943184">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472FBE">
        <w:trPr>
          <w:trHeight w:hRule="exact" w:val="585"/>
        </w:trPr>
        <w:tc>
          <w:tcPr>
            <w:tcW w:w="9654" w:type="dxa"/>
            <w:shd w:val="clear" w:color="000000" w:fill="FFFFFF"/>
            <w:tcMar>
              <w:left w:w="34" w:type="dxa"/>
              <w:right w:w="34" w:type="dxa"/>
            </w:tcMar>
          </w:tcPr>
          <w:p w:rsidR="00472FBE" w:rsidRDefault="00472FBE">
            <w:pPr>
              <w:spacing w:after="0" w:line="240" w:lineRule="auto"/>
              <w:rPr>
                <w:sz w:val="24"/>
                <w:szCs w:val="24"/>
              </w:rPr>
            </w:pPr>
          </w:p>
          <w:p w:rsidR="00472FBE" w:rsidRDefault="009431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2F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472F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rsidR="00472F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ОПК-2.3 уметь классифицировать образовательные системы и образовательные технологии</w:t>
            </w:r>
          </w:p>
        </w:tc>
      </w:tr>
      <w:tr w:rsidR="00472F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rsidR="00472F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ОПК-2.5 владеть приемами разработки и реализации программ учебных дисциплин в рамках основной общеобразовательной программы</w:t>
            </w:r>
          </w:p>
        </w:tc>
      </w:tr>
      <w:tr w:rsidR="00472FB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rsidR="00472FBE">
        <w:trPr>
          <w:trHeight w:hRule="exact" w:val="277"/>
        </w:trPr>
        <w:tc>
          <w:tcPr>
            <w:tcW w:w="9640" w:type="dxa"/>
          </w:tcPr>
          <w:p w:rsidR="00472FBE" w:rsidRDefault="00472FBE"/>
        </w:tc>
      </w:tr>
      <w:tr w:rsidR="00472FB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b/>
                <w:color w:val="000000"/>
                <w:sz w:val="24"/>
                <w:szCs w:val="24"/>
              </w:rPr>
              <w:t>Код компетенции: ОПК-3</w:t>
            </w:r>
          </w:p>
          <w:p w:rsidR="00472FBE" w:rsidRDefault="00943184">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472FBE">
        <w:trPr>
          <w:trHeight w:hRule="exact" w:val="585"/>
        </w:trPr>
        <w:tc>
          <w:tcPr>
            <w:tcW w:w="9654" w:type="dxa"/>
            <w:shd w:val="clear" w:color="000000" w:fill="FFFFFF"/>
            <w:tcMar>
              <w:left w:w="34" w:type="dxa"/>
              <w:right w:w="34" w:type="dxa"/>
            </w:tcMar>
          </w:tcPr>
          <w:p w:rsidR="00472FBE" w:rsidRDefault="00472FBE">
            <w:pPr>
              <w:spacing w:after="0" w:line="240" w:lineRule="auto"/>
              <w:rPr>
                <w:sz w:val="24"/>
                <w:szCs w:val="24"/>
              </w:rPr>
            </w:pPr>
          </w:p>
          <w:p w:rsidR="00472FBE" w:rsidRDefault="009431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2F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ОПК-3.1 знать основы  применения образовательных технологий,основные приемы и типологию технологий индивидуализации обучения</w:t>
            </w:r>
          </w:p>
        </w:tc>
      </w:tr>
      <w:tr w:rsidR="00472FBE">
        <w:trPr>
          <w:trHeight w:hRule="exact" w:val="48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ОПК-3.2 знать основы  применения образовательных технологий в условиях</w:t>
            </w:r>
          </w:p>
        </w:tc>
      </w:tr>
    </w:tbl>
    <w:p w:rsidR="00472FBE" w:rsidRDefault="009431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2F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lastRenderedPageBreak/>
              <w:t>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rsidR="00472F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ОПК-3.3 уметь взаимодействовать с другими специалистами в рамках психолого-медико- педагогического консилиума</w:t>
            </w:r>
          </w:p>
        </w:tc>
      </w:tr>
      <w:tr w:rsidR="00472F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ОПК-3.4 уметь соотносить виды адресной помощи с индивидуальными образовательными потребностями обучающихся</w:t>
            </w:r>
          </w:p>
        </w:tc>
      </w:tr>
      <w:tr w:rsidR="00472F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ОПК-3.5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rsidR="00472F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ОПК-3.6 владеть действиями оказания адресной помощи обучающимся</w:t>
            </w:r>
          </w:p>
        </w:tc>
      </w:tr>
      <w:tr w:rsidR="00472FBE">
        <w:trPr>
          <w:trHeight w:hRule="exact" w:val="277"/>
        </w:trPr>
        <w:tc>
          <w:tcPr>
            <w:tcW w:w="9640" w:type="dxa"/>
          </w:tcPr>
          <w:p w:rsidR="00472FBE" w:rsidRDefault="00472FBE"/>
        </w:tc>
      </w:tr>
      <w:tr w:rsidR="00472F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b/>
                <w:color w:val="000000"/>
                <w:sz w:val="24"/>
                <w:szCs w:val="24"/>
              </w:rPr>
              <w:t>Код компетенции: ПК-2</w:t>
            </w:r>
          </w:p>
          <w:p w:rsidR="00472FBE" w:rsidRDefault="00943184">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rsidR="00472FBE">
        <w:trPr>
          <w:trHeight w:hRule="exact" w:val="585"/>
        </w:trPr>
        <w:tc>
          <w:tcPr>
            <w:tcW w:w="9654" w:type="dxa"/>
            <w:shd w:val="clear" w:color="000000" w:fill="FFFFFF"/>
            <w:tcMar>
              <w:left w:w="34" w:type="dxa"/>
              <w:right w:w="34" w:type="dxa"/>
            </w:tcMar>
          </w:tcPr>
          <w:p w:rsidR="00472FBE" w:rsidRDefault="00472FBE">
            <w:pPr>
              <w:spacing w:after="0" w:line="240" w:lineRule="auto"/>
              <w:rPr>
                <w:sz w:val="24"/>
                <w:szCs w:val="24"/>
              </w:rPr>
            </w:pPr>
          </w:p>
          <w:p w:rsidR="00472FBE" w:rsidRDefault="009431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2F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ПК-2.1 знать характеристику личностных, метапредметных и предметных результатов учащихся в контексте обучения истории (согласно ФГОС и примерной учебной программе по истории)</w:t>
            </w:r>
          </w:p>
        </w:tc>
      </w:tr>
      <w:tr w:rsidR="00472F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ПК-2.2 знать методы и приемы контроля, оценивания и коррекции результатов обучения истории</w:t>
            </w:r>
          </w:p>
        </w:tc>
      </w:tr>
      <w:tr w:rsidR="00472FBE">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rsidR="00472F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rsidR="00472F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r w:rsidR="00472FBE">
        <w:trPr>
          <w:trHeight w:hRule="exact" w:val="277"/>
        </w:trPr>
        <w:tc>
          <w:tcPr>
            <w:tcW w:w="9640" w:type="dxa"/>
          </w:tcPr>
          <w:p w:rsidR="00472FBE" w:rsidRDefault="00472FBE"/>
        </w:tc>
      </w:tr>
      <w:tr w:rsidR="00472F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b/>
                <w:color w:val="000000"/>
                <w:sz w:val="24"/>
                <w:szCs w:val="24"/>
              </w:rPr>
              <w:t>Код компетенции: ПК-4</w:t>
            </w:r>
          </w:p>
          <w:p w:rsidR="00472FBE" w:rsidRDefault="00943184">
            <w:pPr>
              <w:spacing w:after="0" w:line="240" w:lineRule="auto"/>
              <w:rPr>
                <w:sz w:val="24"/>
                <w:szCs w:val="24"/>
              </w:rPr>
            </w:pPr>
            <w:r>
              <w:rPr>
                <w:rFonts w:ascii="Times New Roman" w:hAnsi="Times New Roman" w:cs="Times New Roman"/>
                <w:b/>
                <w:color w:val="000000"/>
                <w:sz w:val="24"/>
                <w:szCs w:val="24"/>
              </w:rPr>
              <w:t>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rsidR="00472FBE">
        <w:trPr>
          <w:trHeight w:hRule="exact" w:val="585"/>
        </w:trPr>
        <w:tc>
          <w:tcPr>
            <w:tcW w:w="9654" w:type="dxa"/>
            <w:shd w:val="clear" w:color="000000" w:fill="FFFFFF"/>
            <w:tcMar>
              <w:left w:w="34" w:type="dxa"/>
              <w:right w:w="34" w:type="dxa"/>
            </w:tcMar>
          </w:tcPr>
          <w:p w:rsidR="00472FBE" w:rsidRDefault="00472FBE">
            <w:pPr>
              <w:spacing w:after="0" w:line="240" w:lineRule="auto"/>
              <w:rPr>
                <w:sz w:val="24"/>
                <w:szCs w:val="24"/>
              </w:rPr>
            </w:pPr>
          </w:p>
          <w:p w:rsidR="00472FBE" w:rsidRDefault="009431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2F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ПК-4.1 знать способы организации образовательной деятельности обучающихся при обучении истории</w:t>
            </w:r>
          </w:p>
        </w:tc>
      </w:tr>
      <w:tr w:rsidR="00472F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ПК-4.2 знать способы приемы мотивации школьников к учебной и учебно- исследовательской работе по истории</w:t>
            </w:r>
          </w:p>
        </w:tc>
      </w:tr>
      <w:tr w:rsidR="00472F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ПК-4.3 уметь применять приемы, направленные на поддержание познавательного интереса</w:t>
            </w:r>
          </w:p>
        </w:tc>
      </w:tr>
      <w:tr w:rsidR="00472F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ПК-4.4 уметь применять приемы, направленные на поддержание познавательного интереса</w:t>
            </w:r>
          </w:p>
        </w:tc>
      </w:tr>
      <w:tr w:rsidR="00472F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rsidR="00472F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ПК-4.6 владеть приемами развития познавательного интереса</w:t>
            </w:r>
          </w:p>
        </w:tc>
      </w:tr>
    </w:tbl>
    <w:p w:rsidR="00472FBE" w:rsidRDefault="0094318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72FB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b/>
                <w:color w:val="000000"/>
                <w:sz w:val="24"/>
                <w:szCs w:val="24"/>
              </w:rPr>
              <w:lastRenderedPageBreak/>
              <w:t>Код компетенции: ПК-5</w:t>
            </w:r>
          </w:p>
          <w:p w:rsidR="00472FBE" w:rsidRDefault="00943184">
            <w:pPr>
              <w:spacing w:after="0" w:line="240" w:lineRule="auto"/>
              <w:rPr>
                <w:sz w:val="24"/>
                <w:szCs w:val="24"/>
              </w:rPr>
            </w:pPr>
            <w:r>
              <w:rPr>
                <w:rFonts w:ascii="Times New Roman" w:hAnsi="Times New Roman" w:cs="Times New Roman"/>
                <w:b/>
                <w:color w:val="000000"/>
                <w:sz w:val="24"/>
                <w:szCs w:val="24"/>
              </w:rPr>
              <w:t>Способен участвовать в проектировании предметной среды образовательной программы</w:t>
            </w:r>
          </w:p>
        </w:tc>
      </w:tr>
      <w:tr w:rsidR="00472FBE">
        <w:trPr>
          <w:trHeight w:hRule="exact" w:val="585"/>
        </w:trPr>
        <w:tc>
          <w:tcPr>
            <w:tcW w:w="9654" w:type="dxa"/>
            <w:gridSpan w:val="4"/>
            <w:shd w:val="clear" w:color="000000" w:fill="FFFFFF"/>
            <w:tcMar>
              <w:left w:w="34" w:type="dxa"/>
              <w:right w:w="34" w:type="dxa"/>
            </w:tcMar>
          </w:tcPr>
          <w:p w:rsidR="00472FBE" w:rsidRDefault="00472FBE">
            <w:pPr>
              <w:spacing w:after="0" w:line="240" w:lineRule="auto"/>
              <w:rPr>
                <w:sz w:val="24"/>
                <w:szCs w:val="24"/>
              </w:rPr>
            </w:pPr>
          </w:p>
          <w:p w:rsidR="00472FBE" w:rsidRDefault="009431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2FB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ПК-5.1 знать компоненты образовательной среды и их дидактические возможности</w:t>
            </w:r>
          </w:p>
        </w:tc>
      </w:tr>
      <w:tr w:rsidR="00472FB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ПК-5.2 знать принципы и подходы к организации предметной среды  культурных особенностей региона программы истории историческое и культурное своеобразие конкретного региона, где осуществляется образовательная деятельность</w:t>
            </w:r>
          </w:p>
        </w:tc>
      </w:tr>
      <w:tr w:rsidR="00472FB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ПК-5.3  уметь обосновывать и включать  разнообразные исторические и культурные объекты в образовательную среду и процесс обучения истории</w:t>
            </w:r>
          </w:p>
        </w:tc>
      </w:tr>
      <w:tr w:rsidR="00472FB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ПК-5.4 уметь использовать возможности социокультурной среды региона в целях достижения результатов обучения истории</w:t>
            </w:r>
          </w:p>
        </w:tc>
      </w:tr>
      <w:tr w:rsidR="00472FB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ПК-5.5 владеть умениями по проектированию элементов  образовательной среды школьной истории на основе учета возможностей конкретного региона</w:t>
            </w:r>
          </w:p>
        </w:tc>
      </w:tr>
      <w:tr w:rsidR="00472FBE">
        <w:trPr>
          <w:trHeight w:hRule="exact" w:val="416"/>
        </w:trPr>
        <w:tc>
          <w:tcPr>
            <w:tcW w:w="3970" w:type="dxa"/>
          </w:tcPr>
          <w:p w:rsidR="00472FBE" w:rsidRDefault="00472FBE"/>
        </w:tc>
        <w:tc>
          <w:tcPr>
            <w:tcW w:w="3828" w:type="dxa"/>
          </w:tcPr>
          <w:p w:rsidR="00472FBE" w:rsidRDefault="00472FBE"/>
        </w:tc>
        <w:tc>
          <w:tcPr>
            <w:tcW w:w="852" w:type="dxa"/>
          </w:tcPr>
          <w:p w:rsidR="00472FBE" w:rsidRDefault="00472FBE"/>
        </w:tc>
        <w:tc>
          <w:tcPr>
            <w:tcW w:w="993" w:type="dxa"/>
          </w:tcPr>
          <w:p w:rsidR="00472FBE" w:rsidRDefault="00472FBE"/>
        </w:tc>
      </w:tr>
      <w:tr w:rsidR="00472FBE">
        <w:trPr>
          <w:trHeight w:hRule="exact" w:val="304"/>
        </w:trPr>
        <w:tc>
          <w:tcPr>
            <w:tcW w:w="9654" w:type="dxa"/>
            <w:gridSpan w:val="4"/>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72FBE">
        <w:trPr>
          <w:trHeight w:hRule="exact" w:val="1637"/>
        </w:trPr>
        <w:tc>
          <w:tcPr>
            <w:tcW w:w="9654" w:type="dxa"/>
            <w:gridSpan w:val="4"/>
            <w:shd w:val="clear" w:color="000000" w:fill="FFFFFF"/>
            <w:tcMar>
              <w:left w:w="34" w:type="dxa"/>
              <w:right w:w="34" w:type="dxa"/>
            </w:tcMar>
          </w:tcPr>
          <w:p w:rsidR="00472FBE" w:rsidRDefault="00472FBE">
            <w:pPr>
              <w:spacing w:after="0" w:line="240" w:lineRule="auto"/>
              <w:jc w:val="both"/>
              <w:rPr>
                <w:sz w:val="24"/>
                <w:szCs w:val="24"/>
              </w:rPr>
            </w:pPr>
          </w:p>
          <w:p w:rsidR="00472FBE" w:rsidRDefault="00943184">
            <w:pPr>
              <w:spacing w:after="0" w:line="240" w:lineRule="auto"/>
              <w:jc w:val="both"/>
              <w:rPr>
                <w:sz w:val="24"/>
                <w:szCs w:val="24"/>
              </w:rPr>
            </w:pPr>
            <w:r>
              <w:rPr>
                <w:rFonts w:ascii="Times New Roman" w:hAnsi="Times New Roman" w:cs="Times New Roman"/>
                <w:color w:val="000000"/>
                <w:sz w:val="24"/>
                <w:szCs w:val="24"/>
              </w:rPr>
              <w:t>Дисциплина К.М.02.05 «Решение профессиональных задач учителя»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472FBE">
        <w:trPr>
          <w:trHeight w:hRule="exact" w:val="138"/>
        </w:trPr>
        <w:tc>
          <w:tcPr>
            <w:tcW w:w="3970" w:type="dxa"/>
          </w:tcPr>
          <w:p w:rsidR="00472FBE" w:rsidRDefault="00472FBE"/>
        </w:tc>
        <w:tc>
          <w:tcPr>
            <w:tcW w:w="3828" w:type="dxa"/>
          </w:tcPr>
          <w:p w:rsidR="00472FBE" w:rsidRDefault="00472FBE"/>
        </w:tc>
        <w:tc>
          <w:tcPr>
            <w:tcW w:w="852" w:type="dxa"/>
          </w:tcPr>
          <w:p w:rsidR="00472FBE" w:rsidRDefault="00472FBE"/>
        </w:tc>
        <w:tc>
          <w:tcPr>
            <w:tcW w:w="993" w:type="dxa"/>
          </w:tcPr>
          <w:p w:rsidR="00472FBE" w:rsidRDefault="00472FBE"/>
        </w:tc>
      </w:tr>
      <w:tr w:rsidR="00472FB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FBE" w:rsidRDefault="0094318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FBE" w:rsidRDefault="00943184">
            <w:pPr>
              <w:spacing w:after="0" w:line="240" w:lineRule="auto"/>
              <w:jc w:val="center"/>
              <w:rPr>
                <w:sz w:val="24"/>
                <w:szCs w:val="24"/>
              </w:rPr>
            </w:pPr>
            <w:r>
              <w:rPr>
                <w:rFonts w:ascii="Times New Roman" w:hAnsi="Times New Roman" w:cs="Times New Roman"/>
                <w:color w:val="000000"/>
                <w:sz w:val="24"/>
                <w:szCs w:val="24"/>
              </w:rPr>
              <w:t>Коды</w:t>
            </w:r>
          </w:p>
          <w:p w:rsidR="00472FBE" w:rsidRDefault="00943184">
            <w:pPr>
              <w:spacing w:after="0" w:line="240" w:lineRule="auto"/>
              <w:jc w:val="center"/>
              <w:rPr>
                <w:sz w:val="24"/>
                <w:szCs w:val="24"/>
              </w:rPr>
            </w:pPr>
            <w:r>
              <w:rPr>
                <w:rFonts w:ascii="Times New Roman" w:hAnsi="Times New Roman" w:cs="Times New Roman"/>
                <w:color w:val="000000"/>
                <w:sz w:val="24"/>
                <w:szCs w:val="24"/>
              </w:rPr>
              <w:t>форми-</w:t>
            </w:r>
          </w:p>
          <w:p w:rsidR="00472FBE" w:rsidRDefault="00943184">
            <w:pPr>
              <w:spacing w:after="0" w:line="240" w:lineRule="auto"/>
              <w:jc w:val="center"/>
              <w:rPr>
                <w:sz w:val="24"/>
                <w:szCs w:val="24"/>
              </w:rPr>
            </w:pPr>
            <w:r>
              <w:rPr>
                <w:rFonts w:ascii="Times New Roman" w:hAnsi="Times New Roman" w:cs="Times New Roman"/>
                <w:color w:val="000000"/>
                <w:sz w:val="24"/>
                <w:szCs w:val="24"/>
              </w:rPr>
              <w:t>руемых</w:t>
            </w:r>
          </w:p>
          <w:p w:rsidR="00472FBE" w:rsidRDefault="00943184">
            <w:pPr>
              <w:spacing w:after="0" w:line="240" w:lineRule="auto"/>
              <w:jc w:val="center"/>
              <w:rPr>
                <w:sz w:val="24"/>
                <w:szCs w:val="24"/>
              </w:rPr>
            </w:pPr>
            <w:r>
              <w:rPr>
                <w:rFonts w:ascii="Times New Roman" w:hAnsi="Times New Roman" w:cs="Times New Roman"/>
                <w:color w:val="000000"/>
                <w:sz w:val="24"/>
                <w:szCs w:val="24"/>
              </w:rPr>
              <w:t>компе-</w:t>
            </w:r>
          </w:p>
          <w:p w:rsidR="00472FBE" w:rsidRDefault="00943184">
            <w:pPr>
              <w:spacing w:after="0" w:line="240" w:lineRule="auto"/>
              <w:jc w:val="center"/>
              <w:rPr>
                <w:sz w:val="24"/>
                <w:szCs w:val="24"/>
              </w:rPr>
            </w:pPr>
            <w:r>
              <w:rPr>
                <w:rFonts w:ascii="Times New Roman" w:hAnsi="Times New Roman" w:cs="Times New Roman"/>
                <w:color w:val="000000"/>
                <w:sz w:val="24"/>
                <w:szCs w:val="24"/>
              </w:rPr>
              <w:t>тенций</w:t>
            </w:r>
          </w:p>
        </w:tc>
      </w:tr>
      <w:tr w:rsidR="00472FB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FBE" w:rsidRDefault="0094318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FBE" w:rsidRDefault="00472FBE"/>
        </w:tc>
      </w:tr>
      <w:tr w:rsidR="00472FB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FBE" w:rsidRDefault="0094318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FBE" w:rsidRDefault="0094318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FBE" w:rsidRDefault="00472FBE"/>
        </w:tc>
      </w:tr>
      <w:tr w:rsidR="00472FBE">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FBE" w:rsidRDefault="00943184">
            <w:pPr>
              <w:spacing w:after="0" w:line="240" w:lineRule="auto"/>
              <w:jc w:val="center"/>
            </w:pPr>
            <w:r>
              <w:rPr>
                <w:rFonts w:ascii="Times New Roman" w:hAnsi="Times New Roman" w:cs="Times New Roman"/>
                <w:color w:val="000000"/>
              </w:rPr>
              <w:t>Образовательные технологии (историческое образование)</w:t>
            </w:r>
          </w:p>
          <w:p w:rsidR="00472FBE" w:rsidRDefault="00943184">
            <w:pPr>
              <w:spacing w:after="0" w:line="240" w:lineRule="auto"/>
              <w:jc w:val="center"/>
            </w:pPr>
            <w:r>
              <w:rPr>
                <w:rFonts w:ascii="Times New Roman" w:hAnsi="Times New Roman" w:cs="Times New Roman"/>
                <w:color w:val="000000"/>
              </w:rPr>
              <w:t>Введение в профессию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FBE" w:rsidRDefault="00943184">
            <w:pPr>
              <w:spacing w:after="0" w:line="240" w:lineRule="auto"/>
              <w:jc w:val="center"/>
            </w:pPr>
            <w:r>
              <w:rPr>
                <w:rFonts w:ascii="Times New Roman" w:hAnsi="Times New Roman" w:cs="Times New Roman"/>
                <w:color w:val="000000"/>
              </w:rPr>
              <w:t>Производственная практика (стажерская)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FBE" w:rsidRDefault="00943184">
            <w:pPr>
              <w:spacing w:after="0" w:line="240" w:lineRule="auto"/>
              <w:jc w:val="center"/>
              <w:rPr>
                <w:sz w:val="24"/>
                <w:szCs w:val="24"/>
              </w:rPr>
            </w:pPr>
            <w:r>
              <w:rPr>
                <w:rFonts w:ascii="Times New Roman" w:hAnsi="Times New Roman" w:cs="Times New Roman"/>
                <w:color w:val="000000"/>
                <w:sz w:val="24"/>
                <w:szCs w:val="24"/>
              </w:rPr>
              <w:t>ОПК-2, ОПК-3, ПК-2, ПК-4, ПК-5</w:t>
            </w:r>
          </w:p>
        </w:tc>
      </w:tr>
      <w:tr w:rsidR="00472FBE">
        <w:trPr>
          <w:trHeight w:hRule="exact" w:val="138"/>
        </w:trPr>
        <w:tc>
          <w:tcPr>
            <w:tcW w:w="3970" w:type="dxa"/>
          </w:tcPr>
          <w:p w:rsidR="00472FBE" w:rsidRDefault="00472FBE"/>
        </w:tc>
        <w:tc>
          <w:tcPr>
            <w:tcW w:w="3828" w:type="dxa"/>
          </w:tcPr>
          <w:p w:rsidR="00472FBE" w:rsidRDefault="00472FBE"/>
        </w:tc>
        <w:tc>
          <w:tcPr>
            <w:tcW w:w="852" w:type="dxa"/>
          </w:tcPr>
          <w:p w:rsidR="00472FBE" w:rsidRDefault="00472FBE"/>
        </w:tc>
        <w:tc>
          <w:tcPr>
            <w:tcW w:w="993" w:type="dxa"/>
          </w:tcPr>
          <w:p w:rsidR="00472FBE" w:rsidRDefault="00472FBE"/>
        </w:tc>
      </w:tr>
      <w:tr w:rsidR="00472FBE">
        <w:trPr>
          <w:trHeight w:hRule="exact" w:val="1125"/>
        </w:trPr>
        <w:tc>
          <w:tcPr>
            <w:tcW w:w="9654" w:type="dxa"/>
            <w:gridSpan w:val="4"/>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72FBE">
        <w:trPr>
          <w:trHeight w:hRule="exact" w:val="585"/>
        </w:trPr>
        <w:tc>
          <w:tcPr>
            <w:tcW w:w="9654" w:type="dxa"/>
            <w:gridSpan w:val="4"/>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72FBE" w:rsidRDefault="00943184">
            <w:pPr>
              <w:spacing w:after="0" w:line="240" w:lineRule="auto"/>
              <w:jc w:val="center"/>
              <w:rPr>
                <w:sz w:val="24"/>
                <w:szCs w:val="24"/>
              </w:rPr>
            </w:pPr>
            <w:r>
              <w:rPr>
                <w:rFonts w:ascii="Times New Roman" w:hAnsi="Times New Roman" w:cs="Times New Roman"/>
                <w:color w:val="000000"/>
                <w:sz w:val="24"/>
                <w:szCs w:val="24"/>
              </w:rPr>
              <w:t>Из них:</w:t>
            </w:r>
          </w:p>
        </w:tc>
      </w:tr>
      <w:tr w:rsidR="00472FBE">
        <w:trPr>
          <w:trHeight w:hRule="exact" w:val="138"/>
        </w:trPr>
        <w:tc>
          <w:tcPr>
            <w:tcW w:w="3970" w:type="dxa"/>
          </w:tcPr>
          <w:p w:rsidR="00472FBE" w:rsidRDefault="00472FBE"/>
        </w:tc>
        <w:tc>
          <w:tcPr>
            <w:tcW w:w="3828" w:type="dxa"/>
          </w:tcPr>
          <w:p w:rsidR="00472FBE" w:rsidRDefault="00472FBE"/>
        </w:tc>
        <w:tc>
          <w:tcPr>
            <w:tcW w:w="852" w:type="dxa"/>
          </w:tcPr>
          <w:p w:rsidR="00472FBE" w:rsidRDefault="00472FBE"/>
        </w:tc>
        <w:tc>
          <w:tcPr>
            <w:tcW w:w="993" w:type="dxa"/>
          </w:tcPr>
          <w:p w:rsidR="00472FBE" w:rsidRDefault="00472FBE"/>
        </w:tc>
      </w:tr>
      <w:tr w:rsidR="00472FB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10</w:t>
            </w:r>
          </w:p>
        </w:tc>
      </w:tr>
      <w:tr w:rsidR="00472FB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4</w:t>
            </w:r>
          </w:p>
        </w:tc>
      </w:tr>
      <w:tr w:rsidR="00472FB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0</w:t>
            </w:r>
          </w:p>
        </w:tc>
      </w:tr>
      <w:tr w:rsidR="00472FB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6</w:t>
            </w:r>
          </w:p>
        </w:tc>
      </w:tr>
      <w:tr w:rsidR="00472FB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0</w:t>
            </w:r>
          </w:p>
        </w:tc>
      </w:tr>
      <w:tr w:rsidR="00472FB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87</w:t>
            </w:r>
          </w:p>
        </w:tc>
      </w:tr>
      <w:tr w:rsidR="00472FB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9</w:t>
            </w:r>
          </w:p>
        </w:tc>
      </w:tr>
      <w:tr w:rsidR="00472FBE">
        <w:trPr>
          <w:trHeight w:hRule="exact" w:val="416"/>
        </w:trPr>
        <w:tc>
          <w:tcPr>
            <w:tcW w:w="3970" w:type="dxa"/>
          </w:tcPr>
          <w:p w:rsidR="00472FBE" w:rsidRDefault="00472FBE"/>
        </w:tc>
        <w:tc>
          <w:tcPr>
            <w:tcW w:w="3828" w:type="dxa"/>
          </w:tcPr>
          <w:p w:rsidR="00472FBE" w:rsidRDefault="00472FBE"/>
        </w:tc>
        <w:tc>
          <w:tcPr>
            <w:tcW w:w="852" w:type="dxa"/>
          </w:tcPr>
          <w:p w:rsidR="00472FBE" w:rsidRDefault="00472FBE"/>
        </w:tc>
        <w:tc>
          <w:tcPr>
            <w:tcW w:w="993" w:type="dxa"/>
          </w:tcPr>
          <w:p w:rsidR="00472FBE" w:rsidRDefault="00472FBE"/>
        </w:tc>
      </w:tr>
      <w:tr w:rsidR="00472FB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экзамены 4</w:t>
            </w:r>
          </w:p>
        </w:tc>
      </w:tr>
      <w:tr w:rsidR="00472FBE">
        <w:trPr>
          <w:trHeight w:hRule="exact" w:val="277"/>
        </w:trPr>
        <w:tc>
          <w:tcPr>
            <w:tcW w:w="3970" w:type="dxa"/>
          </w:tcPr>
          <w:p w:rsidR="00472FBE" w:rsidRDefault="00472FBE"/>
        </w:tc>
        <w:tc>
          <w:tcPr>
            <w:tcW w:w="3828" w:type="dxa"/>
          </w:tcPr>
          <w:p w:rsidR="00472FBE" w:rsidRDefault="00472FBE"/>
        </w:tc>
        <w:tc>
          <w:tcPr>
            <w:tcW w:w="852" w:type="dxa"/>
          </w:tcPr>
          <w:p w:rsidR="00472FBE" w:rsidRDefault="00472FBE"/>
        </w:tc>
        <w:tc>
          <w:tcPr>
            <w:tcW w:w="993" w:type="dxa"/>
          </w:tcPr>
          <w:p w:rsidR="00472FBE" w:rsidRDefault="00472FBE"/>
        </w:tc>
      </w:tr>
      <w:tr w:rsidR="00472FBE">
        <w:trPr>
          <w:trHeight w:hRule="exact" w:val="807"/>
        </w:trPr>
        <w:tc>
          <w:tcPr>
            <w:tcW w:w="9654" w:type="dxa"/>
            <w:gridSpan w:val="4"/>
            <w:shd w:val="clear" w:color="000000" w:fill="FFFFFF"/>
            <w:tcMar>
              <w:left w:w="34" w:type="dxa"/>
              <w:right w:w="34" w:type="dxa"/>
            </w:tcMar>
          </w:tcPr>
          <w:p w:rsidR="00472FBE" w:rsidRDefault="00472FBE">
            <w:pPr>
              <w:spacing w:after="0" w:line="240" w:lineRule="auto"/>
              <w:jc w:val="center"/>
              <w:rPr>
                <w:sz w:val="24"/>
                <w:szCs w:val="24"/>
              </w:rPr>
            </w:pPr>
          </w:p>
          <w:p w:rsidR="00472FBE" w:rsidRDefault="0094318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472FBE" w:rsidRDefault="0094318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72FBE">
        <w:trPr>
          <w:trHeight w:hRule="exact" w:val="1125"/>
        </w:trPr>
        <w:tc>
          <w:tcPr>
            <w:tcW w:w="9654" w:type="dxa"/>
            <w:gridSpan w:val="4"/>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472FBE" w:rsidRDefault="00472FBE">
            <w:pPr>
              <w:spacing w:after="0" w:line="240" w:lineRule="auto"/>
              <w:jc w:val="center"/>
              <w:rPr>
                <w:sz w:val="24"/>
                <w:szCs w:val="24"/>
              </w:rPr>
            </w:pPr>
          </w:p>
          <w:p w:rsidR="00472FBE" w:rsidRDefault="0094318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72FBE">
        <w:trPr>
          <w:trHeight w:hRule="exact" w:val="416"/>
        </w:trPr>
        <w:tc>
          <w:tcPr>
            <w:tcW w:w="5671" w:type="dxa"/>
          </w:tcPr>
          <w:p w:rsidR="00472FBE" w:rsidRDefault="00472FBE"/>
        </w:tc>
        <w:tc>
          <w:tcPr>
            <w:tcW w:w="1702" w:type="dxa"/>
          </w:tcPr>
          <w:p w:rsidR="00472FBE" w:rsidRDefault="00472FBE"/>
        </w:tc>
        <w:tc>
          <w:tcPr>
            <w:tcW w:w="1135" w:type="dxa"/>
          </w:tcPr>
          <w:p w:rsidR="00472FBE" w:rsidRDefault="00472FBE"/>
        </w:tc>
        <w:tc>
          <w:tcPr>
            <w:tcW w:w="1135" w:type="dxa"/>
          </w:tcPr>
          <w:p w:rsidR="00472FBE" w:rsidRDefault="00472FBE"/>
        </w:tc>
      </w:tr>
      <w:tr w:rsidR="00472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FBE" w:rsidRDefault="0094318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FBE" w:rsidRDefault="0094318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FBE" w:rsidRDefault="0094318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FBE" w:rsidRDefault="00943184">
            <w:pPr>
              <w:spacing w:after="0" w:line="240" w:lineRule="auto"/>
              <w:jc w:val="center"/>
              <w:rPr>
                <w:sz w:val="24"/>
                <w:szCs w:val="24"/>
              </w:rPr>
            </w:pPr>
            <w:r>
              <w:rPr>
                <w:rFonts w:ascii="Times New Roman" w:hAnsi="Times New Roman" w:cs="Times New Roman"/>
                <w:color w:val="000000"/>
                <w:sz w:val="24"/>
                <w:szCs w:val="24"/>
              </w:rPr>
              <w:t>Часов</w:t>
            </w:r>
          </w:p>
        </w:tc>
      </w:tr>
      <w:tr w:rsidR="00472FB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2FBE" w:rsidRDefault="00472FB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2FBE" w:rsidRDefault="00472F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2FBE" w:rsidRDefault="00472F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2FBE" w:rsidRDefault="00472FBE"/>
        </w:tc>
      </w:tr>
      <w:tr w:rsidR="00472FB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Понятие</w:t>
            </w:r>
          </w:p>
          <w:p w:rsidR="00472FBE" w:rsidRDefault="00943184">
            <w:pPr>
              <w:spacing w:after="0" w:line="240" w:lineRule="auto"/>
              <w:rPr>
                <w:sz w:val="24"/>
                <w:szCs w:val="24"/>
              </w:rPr>
            </w:pPr>
            <w:r>
              <w:rPr>
                <w:rFonts w:ascii="Times New Roman" w:hAnsi="Times New Roman" w:cs="Times New Roman"/>
                <w:color w:val="000000"/>
                <w:sz w:val="24"/>
                <w:szCs w:val="24"/>
              </w:rPr>
              <w:t>профессиональной</w:t>
            </w:r>
          </w:p>
          <w:p w:rsidR="00472FBE" w:rsidRDefault="00943184">
            <w:pPr>
              <w:spacing w:after="0" w:line="240" w:lineRule="auto"/>
              <w:rPr>
                <w:sz w:val="24"/>
                <w:szCs w:val="24"/>
              </w:rPr>
            </w:pPr>
            <w:r>
              <w:rPr>
                <w:rFonts w:ascii="Times New Roman" w:hAnsi="Times New Roman" w:cs="Times New Roman"/>
                <w:color w:val="000000"/>
                <w:sz w:val="24"/>
                <w:szCs w:val="24"/>
              </w:rPr>
              <w:t>задачи. Виды и типы</w:t>
            </w:r>
          </w:p>
          <w:p w:rsidR="00472FBE" w:rsidRDefault="00943184">
            <w:pPr>
              <w:spacing w:after="0" w:line="240" w:lineRule="auto"/>
              <w:rPr>
                <w:sz w:val="24"/>
                <w:szCs w:val="24"/>
              </w:rPr>
            </w:pPr>
            <w:r>
              <w:rPr>
                <w:rFonts w:ascii="Times New Roman" w:hAnsi="Times New Roman" w:cs="Times New Roman"/>
                <w:color w:val="000000"/>
                <w:sz w:val="24"/>
                <w:szCs w:val="24"/>
              </w:rPr>
              <w:t>профессиональных</w:t>
            </w:r>
          </w:p>
          <w:p w:rsidR="00472FBE" w:rsidRDefault="00943184">
            <w:pPr>
              <w:spacing w:after="0" w:line="240" w:lineRule="auto"/>
              <w:rPr>
                <w:sz w:val="24"/>
                <w:szCs w:val="24"/>
              </w:rPr>
            </w:pPr>
            <w:r>
              <w:rPr>
                <w:rFonts w:ascii="Times New Roman" w:hAnsi="Times New Roman" w:cs="Times New Roman"/>
                <w:color w:val="000000"/>
                <w:sz w:val="24"/>
                <w:szCs w:val="24"/>
              </w:rPr>
              <w:t>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2</w:t>
            </w:r>
          </w:p>
        </w:tc>
      </w:tr>
      <w:tr w:rsidR="00472FB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Технологии</w:t>
            </w:r>
          </w:p>
          <w:p w:rsidR="00472FBE" w:rsidRDefault="00943184">
            <w:pPr>
              <w:spacing w:after="0" w:line="240" w:lineRule="auto"/>
              <w:rPr>
                <w:sz w:val="24"/>
                <w:szCs w:val="24"/>
              </w:rPr>
            </w:pPr>
            <w:r>
              <w:rPr>
                <w:rFonts w:ascii="Times New Roman" w:hAnsi="Times New Roman" w:cs="Times New Roman"/>
                <w:color w:val="000000"/>
                <w:sz w:val="24"/>
                <w:szCs w:val="24"/>
              </w:rPr>
              <w:t>оценки достижений</w:t>
            </w:r>
          </w:p>
          <w:p w:rsidR="00472FBE" w:rsidRDefault="00943184">
            <w:pPr>
              <w:spacing w:after="0" w:line="240" w:lineRule="auto"/>
              <w:rPr>
                <w:sz w:val="24"/>
                <w:szCs w:val="24"/>
              </w:rPr>
            </w:pPr>
            <w:r>
              <w:rPr>
                <w:rFonts w:ascii="Times New Roman" w:hAnsi="Times New Roman" w:cs="Times New Roman"/>
                <w:color w:val="000000"/>
                <w:sz w:val="24"/>
                <w:szCs w:val="24"/>
              </w:rPr>
              <w:t>учащихся. Сущность</w:t>
            </w:r>
          </w:p>
          <w:p w:rsidR="00472FBE" w:rsidRDefault="00943184">
            <w:pPr>
              <w:spacing w:after="0" w:line="240" w:lineRule="auto"/>
              <w:rPr>
                <w:sz w:val="24"/>
                <w:szCs w:val="24"/>
              </w:rPr>
            </w:pPr>
            <w:r>
              <w:rPr>
                <w:rFonts w:ascii="Times New Roman" w:hAnsi="Times New Roman" w:cs="Times New Roman"/>
                <w:color w:val="000000"/>
                <w:sz w:val="24"/>
                <w:szCs w:val="24"/>
              </w:rPr>
              <w:t>психолого-педагогической</w:t>
            </w:r>
          </w:p>
          <w:p w:rsidR="00472FBE" w:rsidRDefault="00943184">
            <w:pPr>
              <w:spacing w:after="0" w:line="240" w:lineRule="auto"/>
              <w:rPr>
                <w:sz w:val="24"/>
                <w:szCs w:val="24"/>
              </w:rPr>
            </w:pPr>
            <w:r>
              <w:rPr>
                <w:rFonts w:ascii="Times New Roman" w:hAnsi="Times New Roman" w:cs="Times New Roman"/>
                <w:color w:val="000000"/>
                <w:sz w:val="24"/>
                <w:szCs w:val="24"/>
              </w:rPr>
              <w:t>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2</w:t>
            </w:r>
          </w:p>
        </w:tc>
      </w:tr>
      <w:tr w:rsidR="00472F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Алгоритм решения</w:t>
            </w:r>
          </w:p>
          <w:p w:rsidR="00472FBE" w:rsidRDefault="00943184">
            <w:pPr>
              <w:spacing w:after="0" w:line="240" w:lineRule="auto"/>
              <w:rPr>
                <w:sz w:val="24"/>
                <w:szCs w:val="24"/>
              </w:rPr>
            </w:pPr>
            <w:r>
              <w:rPr>
                <w:rFonts w:ascii="Times New Roman" w:hAnsi="Times New Roman" w:cs="Times New Roman"/>
                <w:color w:val="000000"/>
                <w:sz w:val="24"/>
                <w:szCs w:val="24"/>
              </w:rPr>
              <w:t>профессиональной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2</w:t>
            </w:r>
          </w:p>
        </w:tc>
      </w:tr>
      <w:tr w:rsidR="00472FB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Педагогическое</w:t>
            </w:r>
          </w:p>
          <w:p w:rsidR="00472FBE" w:rsidRDefault="00943184">
            <w:pPr>
              <w:spacing w:after="0" w:line="240" w:lineRule="auto"/>
              <w:rPr>
                <w:sz w:val="24"/>
                <w:szCs w:val="24"/>
              </w:rPr>
            </w:pPr>
            <w:r>
              <w:rPr>
                <w:rFonts w:ascii="Times New Roman" w:hAnsi="Times New Roman" w:cs="Times New Roman"/>
                <w:color w:val="000000"/>
                <w:sz w:val="24"/>
                <w:szCs w:val="24"/>
              </w:rPr>
              <w:t>общение и взаимодействие. Этико-половая дифференциация детей в педагогическом</w:t>
            </w:r>
          </w:p>
          <w:p w:rsidR="00472FBE" w:rsidRDefault="00943184">
            <w:pPr>
              <w:spacing w:after="0" w:line="240" w:lineRule="auto"/>
              <w:rPr>
                <w:sz w:val="24"/>
                <w:szCs w:val="24"/>
              </w:rPr>
            </w:pPr>
            <w:r>
              <w:rPr>
                <w:rFonts w:ascii="Times New Roman" w:hAnsi="Times New Roman" w:cs="Times New Roman"/>
                <w:color w:val="000000"/>
                <w:sz w:val="24"/>
                <w:szCs w:val="24"/>
              </w:rPr>
              <w:t>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2</w:t>
            </w:r>
          </w:p>
        </w:tc>
      </w:tr>
      <w:tr w:rsidR="00472F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Педагогическая диагностика в воспитательной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2</w:t>
            </w:r>
          </w:p>
        </w:tc>
      </w:tr>
      <w:tr w:rsidR="00472F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Анализ</w:t>
            </w:r>
          </w:p>
          <w:p w:rsidR="00472FBE" w:rsidRDefault="00943184">
            <w:pPr>
              <w:spacing w:after="0" w:line="240" w:lineRule="auto"/>
              <w:rPr>
                <w:sz w:val="24"/>
                <w:szCs w:val="24"/>
              </w:rPr>
            </w:pPr>
            <w:r>
              <w:rPr>
                <w:rFonts w:ascii="Times New Roman" w:hAnsi="Times New Roman" w:cs="Times New Roman"/>
                <w:color w:val="000000"/>
                <w:sz w:val="24"/>
                <w:szCs w:val="24"/>
              </w:rPr>
              <w:t>собственной</w:t>
            </w:r>
          </w:p>
          <w:p w:rsidR="00472FBE" w:rsidRDefault="00943184">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2</w:t>
            </w:r>
          </w:p>
        </w:tc>
      </w:tr>
      <w:tr w:rsidR="00472FBE">
        <w:trPr>
          <w:trHeight w:hRule="exact" w:val="247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Формы и</w:t>
            </w:r>
          </w:p>
          <w:p w:rsidR="00472FBE" w:rsidRDefault="00943184">
            <w:pPr>
              <w:spacing w:after="0" w:line="240" w:lineRule="auto"/>
              <w:rPr>
                <w:sz w:val="24"/>
                <w:szCs w:val="24"/>
              </w:rPr>
            </w:pPr>
            <w:r>
              <w:rPr>
                <w:rFonts w:ascii="Times New Roman" w:hAnsi="Times New Roman" w:cs="Times New Roman"/>
                <w:color w:val="000000"/>
                <w:sz w:val="24"/>
                <w:szCs w:val="24"/>
              </w:rPr>
              <w:t>технологии</w:t>
            </w:r>
          </w:p>
          <w:p w:rsidR="00472FBE" w:rsidRDefault="00943184">
            <w:pPr>
              <w:spacing w:after="0" w:line="240" w:lineRule="auto"/>
              <w:rPr>
                <w:sz w:val="24"/>
                <w:szCs w:val="24"/>
              </w:rPr>
            </w:pPr>
            <w:r>
              <w:rPr>
                <w:rFonts w:ascii="Times New Roman" w:hAnsi="Times New Roman" w:cs="Times New Roman"/>
                <w:color w:val="000000"/>
                <w:sz w:val="24"/>
                <w:szCs w:val="24"/>
              </w:rPr>
              <w:t>взаимодействия с</w:t>
            </w:r>
          </w:p>
          <w:p w:rsidR="00472FBE" w:rsidRDefault="00943184">
            <w:pPr>
              <w:spacing w:after="0" w:line="240" w:lineRule="auto"/>
              <w:rPr>
                <w:sz w:val="24"/>
                <w:szCs w:val="24"/>
              </w:rPr>
            </w:pPr>
            <w:r>
              <w:rPr>
                <w:rFonts w:ascii="Times New Roman" w:hAnsi="Times New Roman" w:cs="Times New Roman"/>
                <w:color w:val="000000"/>
                <w:sz w:val="24"/>
                <w:szCs w:val="24"/>
              </w:rPr>
              <w:t>другими субъектами</w:t>
            </w:r>
          </w:p>
          <w:p w:rsidR="00472FBE" w:rsidRDefault="00943184">
            <w:pPr>
              <w:spacing w:after="0" w:line="240" w:lineRule="auto"/>
              <w:rPr>
                <w:sz w:val="24"/>
                <w:szCs w:val="24"/>
              </w:rPr>
            </w:pPr>
            <w:r>
              <w:rPr>
                <w:rFonts w:ascii="Times New Roman" w:hAnsi="Times New Roman" w:cs="Times New Roman"/>
                <w:color w:val="000000"/>
                <w:sz w:val="24"/>
                <w:szCs w:val="24"/>
              </w:rPr>
              <w:t>образовательного</w:t>
            </w:r>
          </w:p>
          <w:p w:rsidR="00472FBE" w:rsidRDefault="00943184">
            <w:pPr>
              <w:spacing w:after="0" w:line="240" w:lineRule="auto"/>
              <w:rPr>
                <w:sz w:val="24"/>
                <w:szCs w:val="24"/>
              </w:rPr>
            </w:pPr>
            <w:r>
              <w:rPr>
                <w:rFonts w:ascii="Times New Roman" w:hAnsi="Times New Roman" w:cs="Times New Roman"/>
                <w:color w:val="000000"/>
                <w:sz w:val="24"/>
                <w:szCs w:val="24"/>
              </w:rPr>
              <w:t>процесса. Сущность,</w:t>
            </w:r>
          </w:p>
          <w:p w:rsidR="00472FBE" w:rsidRDefault="00943184">
            <w:pPr>
              <w:spacing w:after="0" w:line="240" w:lineRule="auto"/>
              <w:rPr>
                <w:sz w:val="24"/>
                <w:szCs w:val="24"/>
              </w:rPr>
            </w:pPr>
            <w:r>
              <w:rPr>
                <w:rFonts w:ascii="Times New Roman" w:hAnsi="Times New Roman" w:cs="Times New Roman"/>
                <w:color w:val="000000"/>
                <w:sz w:val="24"/>
                <w:szCs w:val="24"/>
              </w:rPr>
              <w:t>основные</w:t>
            </w:r>
          </w:p>
          <w:p w:rsidR="00472FBE" w:rsidRDefault="00943184">
            <w:pPr>
              <w:spacing w:after="0" w:line="240" w:lineRule="auto"/>
              <w:rPr>
                <w:sz w:val="24"/>
                <w:szCs w:val="24"/>
              </w:rPr>
            </w:pPr>
            <w:r>
              <w:rPr>
                <w:rFonts w:ascii="Times New Roman" w:hAnsi="Times New Roman" w:cs="Times New Roman"/>
                <w:color w:val="000000"/>
                <w:sz w:val="24"/>
                <w:szCs w:val="24"/>
              </w:rPr>
              <w:t>характеристики</w:t>
            </w:r>
          </w:p>
          <w:p w:rsidR="00472FBE" w:rsidRDefault="00943184">
            <w:pPr>
              <w:spacing w:after="0" w:line="240" w:lineRule="auto"/>
              <w:rPr>
                <w:sz w:val="24"/>
                <w:szCs w:val="24"/>
              </w:rPr>
            </w:pPr>
            <w:r>
              <w:rPr>
                <w:rFonts w:ascii="Times New Roman" w:hAnsi="Times New Roman" w:cs="Times New Roman"/>
                <w:color w:val="000000"/>
                <w:sz w:val="24"/>
                <w:szCs w:val="24"/>
              </w:rPr>
              <w:t>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4</w:t>
            </w:r>
          </w:p>
        </w:tc>
      </w:tr>
      <w:tr w:rsidR="00472FBE">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Проектирование</w:t>
            </w:r>
          </w:p>
          <w:p w:rsidR="00472FBE" w:rsidRDefault="00943184">
            <w:pPr>
              <w:spacing w:after="0" w:line="240" w:lineRule="auto"/>
              <w:rPr>
                <w:sz w:val="24"/>
                <w:szCs w:val="24"/>
              </w:rPr>
            </w:pPr>
            <w:r>
              <w:rPr>
                <w:rFonts w:ascii="Times New Roman" w:hAnsi="Times New Roman" w:cs="Times New Roman"/>
                <w:color w:val="000000"/>
                <w:sz w:val="24"/>
                <w:szCs w:val="24"/>
              </w:rPr>
              <w:t>профессионального</w:t>
            </w:r>
          </w:p>
          <w:p w:rsidR="00472FBE" w:rsidRDefault="00943184">
            <w:pPr>
              <w:spacing w:after="0" w:line="240" w:lineRule="auto"/>
              <w:rPr>
                <w:sz w:val="24"/>
                <w:szCs w:val="24"/>
              </w:rPr>
            </w:pPr>
            <w:r>
              <w:rPr>
                <w:rFonts w:ascii="Times New Roman" w:hAnsi="Times New Roman" w:cs="Times New Roman"/>
                <w:color w:val="000000"/>
                <w:sz w:val="24"/>
                <w:szCs w:val="24"/>
              </w:rPr>
              <w:t>самообразования.</w:t>
            </w:r>
          </w:p>
          <w:p w:rsidR="00472FBE" w:rsidRDefault="00943184">
            <w:pPr>
              <w:spacing w:after="0" w:line="240" w:lineRule="auto"/>
              <w:rPr>
                <w:sz w:val="24"/>
                <w:szCs w:val="24"/>
              </w:rPr>
            </w:pPr>
            <w:r>
              <w:rPr>
                <w:rFonts w:ascii="Times New Roman" w:hAnsi="Times New Roman" w:cs="Times New Roman"/>
                <w:color w:val="000000"/>
                <w:sz w:val="24"/>
                <w:szCs w:val="24"/>
              </w:rPr>
              <w:t>Самообразование,</w:t>
            </w:r>
          </w:p>
          <w:p w:rsidR="00472FBE" w:rsidRDefault="00943184">
            <w:pPr>
              <w:spacing w:after="0" w:line="240" w:lineRule="auto"/>
              <w:rPr>
                <w:sz w:val="24"/>
                <w:szCs w:val="24"/>
              </w:rPr>
            </w:pPr>
            <w:r>
              <w:rPr>
                <w:rFonts w:ascii="Times New Roman" w:hAnsi="Times New Roman" w:cs="Times New Roman"/>
                <w:color w:val="000000"/>
                <w:sz w:val="24"/>
                <w:szCs w:val="24"/>
              </w:rPr>
              <w:t>самовоспитание,</w:t>
            </w:r>
          </w:p>
          <w:p w:rsidR="00472FBE" w:rsidRDefault="00943184">
            <w:pPr>
              <w:spacing w:after="0" w:line="240" w:lineRule="auto"/>
              <w:rPr>
                <w:sz w:val="24"/>
                <w:szCs w:val="24"/>
              </w:rPr>
            </w:pPr>
            <w:r>
              <w:rPr>
                <w:rFonts w:ascii="Times New Roman" w:hAnsi="Times New Roman" w:cs="Times New Roman"/>
                <w:color w:val="000000"/>
                <w:sz w:val="24"/>
                <w:szCs w:val="24"/>
              </w:rPr>
              <w:t>профессиональная</w:t>
            </w:r>
          </w:p>
          <w:p w:rsidR="00472FBE" w:rsidRDefault="00943184">
            <w:pPr>
              <w:spacing w:after="0" w:line="240" w:lineRule="auto"/>
              <w:rPr>
                <w:sz w:val="24"/>
                <w:szCs w:val="24"/>
              </w:rPr>
            </w:pPr>
            <w:r>
              <w:rPr>
                <w:rFonts w:ascii="Times New Roman" w:hAnsi="Times New Roman" w:cs="Times New Roman"/>
                <w:color w:val="000000"/>
                <w:sz w:val="24"/>
                <w:szCs w:val="24"/>
              </w:rPr>
              <w:t>компетентность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2</w:t>
            </w:r>
          </w:p>
        </w:tc>
      </w:tr>
      <w:tr w:rsidR="00472FBE">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Организация</w:t>
            </w:r>
          </w:p>
          <w:p w:rsidR="00472FBE" w:rsidRDefault="00943184">
            <w:pPr>
              <w:spacing w:after="0" w:line="240" w:lineRule="auto"/>
              <w:rPr>
                <w:sz w:val="24"/>
                <w:szCs w:val="24"/>
              </w:rPr>
            </w:pPr>
            <w:r>
              <w:rPr>
                <w:rFonts w:ascii="Times New Roman" w:hAnsi="Times New Roman" w:cs="Times New Roman"/>
                <w:color w:val="000000"/>
                <w:sz w:val="24"/>
                <w:szCs w:val="24"/>
              </w:rPr>
              <w:t>образовательной</w:t>
            </w:r>
          </w:p>
          <w:p w:rsidR="00472FBE" w:rsidRDefault="00943184">
            <w:pPr>
              <w:spacing w:after="0" w:line="240" w:lineRule="auto"/>
              <w:rPr>
                <w:sz w:val="24"/>
                <w:szCs w:val="24"/>
              </w:rPr>
            </w:pPr>
            <w:r>
              <w:rPr>
                <w:rFonts w:ascii="Times New Roman" w:hAnsi="Times New Roman" w:cs="Times New Roman"/>
                <w:color w:val="000000"/>
                <w:sz w:val="24"/>
                <w:szCs w:val="24"/>
              </w:rPr>
              <w:t>среды для решения</w:t>
            </w:r>
          </w:p>
          <w:p w:rsidR="00472FBE" w:rsidRDefault="00943184">
            <w:pPr>
              <w:spacing w:after="0" w:line="240" w:lineRule="auto"/>
              <w:rPr>
                <w:sz w:val="24"/>
                <w:szCs w:val="24"/>
              </w:rPr>
            </w:pPr>
            <w:r>
              <w:rPr>
                <w:rFonts w:ascii="Times New Roman" w:hAnsi="Times New Roman" w:cs="Times New Roman"/>
                <w:color w:val="000000"/>
                <w:sz w:val="24"/>
                <w:szCs w:val="24"/>
              </w:rPr>
              <w:t>конкретной</w:t>
            </w:r>
          </w:p>
          <w:p w:rsidR="00472FBE" w:rsidRDefault="00943184">
            <w:pPr>
              <w:spacing w:after="0" w:line="240" w:lineRule="auto"/>
              <w:rPr>
                <w:sz w:val="24"/>
                <w:szCs w:val="24"/>
              </w:rPr>
            </w:pPr>
            <w:r>
              <w:rPr>
                <w:rFonts w:ascii="Times New Roman" w:hAnsi="Times New Roman" w:cs="Times New Roman"/>
                <w:color w:val="000000"/>
                <w:sz w:val="24"/>
                <w:szCs w:val="24"/>
              </w:rPr>
              <w:t>педагогической</w:t>
            </w:r>
          </w:p>
          <w:p w:rsidR="00472FBE" w:rsidRDefault="00943184">
            <w:pPr>
              <w:spacing w:after="0" w:line="240" w:lineRule="auto"/>
              <w:rPr>
                <w:sz w:val="24"/>
                <w:szCs w:val="24"/>
              </w:rPr>
            </w:pPr>
            <w:r>
              <w:rPr>
                <w:rFonts w:ascii="Times New Roman" w:hAnsi="Times New Roman" w:cs="Times New Roman"/>
                <w:color w:val="000000"/>
                <w:sz w:val="24"/>
                <w:szCs w:val="24"/>
              </w:rPr>
              <w:t>задачи. Значимость</w:t>
            </w:r>
          </w:p>
          <w:p w:rsidR="00472FBE" w:rsidRDefault="00943184">
            <w:pPr>
              <w:spacing w:after="0" w:line="240" w:lineRule="auto"/>
              <w:rPr>
                <w:sz w:val="24"/>
                <w:szCs w:val="24"/>
              </w:rPr>
            </w:pPr>
            <w:r>
              <w:rPr>
                <w:rFonts w:ascii="Times New Roman" w:hAnsi="Times New Roman" w:cs="Times New Roman"/>
                <w:color w:val="000000"/>
                <w:sz w:val="24"/>
                <w:szCs w:val="24"/>
              </w:rPr>
              <w:t>образовательной</w:t>
            </w:r>
          </w:p>
          <w:p w:rsidR="00472FBE" w:rsidRDefault="00943184">
            <w:pPr>
              <w:spacing w:after="0" w:line="240" w:lineRule="auto"/>
              <w:rPr>
                <w:sz w:val="24"/>
                <w:szCs w:val="24"/>
              </w:rPr>
            </w:pPr>
            <w:r>
              <w:rPr>
                <w:rFonts w:ascii="Times New Roman" w:hAnsi="Times New Roman" w:cs="Times New Roman"/>
                <w:color w:val="000000"/>
                <w:sz w:val="24"/>
                <w:szCs w:val="24"/>
              </w:rPr>
              <w:t>среды для</w:t>
            </w:r>
          </w:p>
          <w:p w:rsidR="00472FBE" w:rsidRDefault="00943184">
            <w:pPr>
              <w:spacing w:after="0" w:line="240" w:lineRule="auto"/>
              <w:rPr>
                <w:sz w:val="24"/>
                <w:szCs w:val="24"/>
              </w:rPr>
            </w:pPr>
            <w:r>
              <w:rPr>
                <w:rFonts w:ascii="Times New Roman" w:hAnsi="Times New Roman" w:cs="Times New Roman"/>
                <w:color w:val="000000"/>
                <w:sz w:val="24"/>
                <w:szCs w:val="24"/>
              </w:rPr>
              <w:t>самоактуализации</w:t>
            </w:r>
          </w:p>
          <w:p w:rsidR="00472FBE" w:rsidRDefault="00943184">
            <w:pPr>
              <w:spacing w:after="0" w:line="240" w:lineRule="auto"/>
              <w:rPr>
                <w:sz w:val="24"/>
                <w:szCs w:val="24"/>
              </w:rPr>
            </w:pPr>
            <w:r>
              <w:rPr>
                <w:rFonts w:ascii="Times New Roman" w:hAnsi="Times New Roman" w:cs="Times New Roman"/>
                <w:color w:val="000000"/>
                <w:sz w:val="24"/>
                <w:szCs w:val="24"/>
              </w:rPr>
              <w:t>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4</w:t>
            </w:r>
          </w:p>
        </w:tc>
      </w:tr>
    </w:tbl>
    <w:p w:rsidR="00472FBE" w:rsidRDefault="0094318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72F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lastRenderedPageBreak/>
              <w:t>Понятие профессиональной задачи. Виды и типы</w:t>
            </w:r>
          </w:p>
          <w:p w:rsidR="00472FBE" w:rsidRDefault="00943184">
            <w:pPr>
              <w:spacing w:after="0" w:line="240" w:lineRule="auto"/>
              <w:rPr>
                <w:sz w:val="24"/>
                <w:szCs w:val="24"/>
              </w:rPr>
            </w:pPr>
            <w:r>
              <w:rPr>
                <w:rFonts w:ascii="Times New Roman" w:hAnsi="Times New Roman" w:cs="Times New Roman"/>
                <w:color w:val="000000"/>
                <w:sz w:val="24"/>
                <w:szCs w:val="24"/>
              </w:rPr>
              <w:t>профессиональных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2</w:t>
            </w:r>
          </w:p>
        </w:tc>
      </w:tr>
      <w:tr w:rsidR="00472F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Роль задачи в формировании навыков</w:t>
            </w:r>
          </w:p>
          <w:p w:rsidR="00472FBE" w:rsidRDefault="00943184">
            <w:pPr>
              <w:spacing w:after="0" w:line="240" w:lineRule="auto"/>
              <w:rPr>
                <w:sz w:val="24"/>
                <w:szCs w:val="24"/>
              </w:rPr>
            </w:pPr>
            <w:r>
              <w:rPr>
                <w:rFonts w:ascii="Times New Roman" w:hAnsi="Times New Roman" w:cs="Times New Roman"/>
                <w:color w:val="000000"/>
                <w:sz w:val="24"/>
                <w:szCs w:val="24"/>
              </w:rPr>
              <w:t>социально-педагогической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2</w:t>
            </w:r>
          </w:p>
        </w:tc>
      </w:tr>
      <w:tr w:rsidR="00472F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Создание условий для самоактуализации личности ребенка через</w:t>
            </w:r>
          </w:p>
          <w:p w:rsidR="00472FBE" w:rsidRDefault="00943184">
            <w:pPr>
              <w:spacing w:after="0" w:line="240" w:lineRule="auto"/>
              <w:rPr>
                <w:sz w:val="24"/>
                <w:szCs w:val="24"/>
              </w:rPr>
            </w:pPr>
            <w:r>
              <w:rPr>
                <w:rFonts w:ascii="Times New Roman" w:hAnsi="Times New Roman" w:cs="Times New Roman"/>
                <w:color w:val="000000"/>
                <w:sz w:val="24"/>
                <w:szCs w:val="24"/>
              </w:rPr>
              <w:t>средства педагогической поддержки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2</w:t>
            </w:r>
          </w:p>
        </w:tc>
      </w:tr>
      <w:tr w:rsidR="00472FB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Технология педагогической поддержки</w:t>
            </w:r>
          </w:p>
          <w:p w:rsidR="00472FBE" w:rsidRDefault="00943184">
            <w:pPr>
              <w:spacing w:after="0" w:line="240" w:lineRule="auto"/>
              <w:rPr>
                <w:sz w:val="24"/>
                <w:szCs w:val="24"/>
              </w:rPr>
            </w:pPr>
            <w:r>
              <w:rPr>
                <w:rFonts w:ascii="Times New Roman" w:hAnsi="Times New Roman" w:cs="Times New Roman"/>
                <w:color w:val="000000"/>
                <w:sz w:val="24"/>
                <w:szCs w:val="24"/>
              </w:rPr>
              <w:t>детей разного возраста как условие успешности решения профессиональных педагогических</w:t>
            </w:r>
          </w:p>
          <w:p w:rsidR="00472FBE" w:rsidRDefault="00943184">
            <w:pPr>
              <w:spacing w:after="0" w:line="240" w:lineRule="auto"/>
              <w:rPr>
                <w:sz w:val="24"/>
                <w:szCs w:val="24"/>
              </w:rPr>
            </w:pPr>
            <w:r>
              <w:rPr>
                <w:rFonts w:ascii="Times New Roman" w:hAnsi="Times New Roman" w:cs="Times New Roman"/>
                <w:color w:val="000000"/>
                <w:sz w:val="24"/>
                <w:szCs w:val="24"/>
              </w:rPr>
              <w:t>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2</w:t>
            </w:r>
          </w:p>
        </w:tc>
      </w:tr>
      <w:tr w:rsidR="00472F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Педагогическая задача как способ организации и управления образовательной</w:t>
            </w:r>
          </w:p>
          <w:p w:rsidR="00472FBE" w:rsidRDefault="00943184">
            <w:pPr>
              <w:spacing w:after="0" w:line="240" w:lineRule="auto"/>
              <w:rPr>
                <w:sz w:val="24"/>
                <w:szCs w:val="24"/>
              </w:rPr>
            </w:pPr>
            <w:r>
              <w:rPr>
                <w:rFonts w:ascii="Times New Roman" w:hAnsi="Times New Roman" w:cs="Times New Roman"/>
                <w:color w:val="000000"/>
                <w:sz w:val="24"/>
                <w:szCs w:val="24"/>
              </w:rPr>
              <w:t>деятельностью обучаемого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2</w:t>
            </w:r>
          </w:p>
        </w:tc>
      </w:tr>
      <w:tr w:rsidR="00472FB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Формы и технологии взаимодействия с другими субъектами</w:t>
            </w:r>
          </w:p>
          <w:p w:rsidR="00472FBE" w:rsidRDefault="00943184">
            <w:pPr>
              <w:spacing w:after="0" w:line="240" w:lineRule="auto"/>
              <w:rPr>
                <w:sz w:val="24"/>
                <w:szCs w:val="24"/>
              </w:rPr>
            </w:pPr>
            <w:r>
              <w:rPr>
                <w:rFonts w:ascii="Times New Roman" w:hAnsi="Times New Roman" w:cs="Times New Roman"/>
                <w:color w:val="000000"/>
                <w:sz w:val="24"/>
                <w:szCs w:val="24"/>
              </w:rPr>
              <w:t>образовательного процесса. Сущность, основные характеристики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2</w:t>
            </w:r>
          </w:p>
        </w:tc>
      </w:tr>
      <w:tr w:rsidR="00472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472F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63</w:t>
            </w:r>
          </w:p>
        </w:tc>
      </w:tr>
      <w:tr w:rsidR="00472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472F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9</w:t>
            </w:r>
          </w:p>
        </w:tc>
      </w:tr>
      <w:tr w:rsidR="00472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472F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2</w:t>
            </w:r>
          </w:p>
        </w:tc>
      </w:tr>
      <w:tr w:rsidR="00472FB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472F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472F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color w:val="000000"/>
                <w:sz w:val="24"/>
                <w:szCs w:val="24"/>
              </w:rPr>
              <w:t>108</w:t>
            </w:r>
          </w:p>
        </w:tc>
      </w:tr>
      <w:tr w:rsidR="00472FBE">
        <w:trPr>
          <w:trHeight w:hRule="exact" w:val="9067"/>
        </w:trPr>
        <w:tc>
          <w:tcPr>
            <w:tcW w:w="9654" w:type="dxa"/>
            <w:gridSpan w:val="4"/>
            <w:shd w:val="clear" w:color="000000" w:fill="FFFFFF"/>
            <w:tcMar>
              <w:left w:w="34" w:type="dxa"/>
              <w:right w:w="34" w:type="dxa"/>
            </w:tcMar>
          </w:tcPr>
          <w:p w:rsidR="00472FBE" w:rsidRDefault="00472FBE">
            <w:pPr>
              <w:spacing w:after="0" w:line="240" w:lineRule="auto"/>
              <w:jc w:val="both"/>
              <w:rPr>
                <w:sz w:val="20"/>
                <w:szCs w:val="20"/>
              </w:rPr>
            </w:pPr>
          </w:p>
          <w:p w:rsidR="00472FBE" w:rsidRDefault="00943184">
            <w:pPr>
              <w:spacing w:after="0" w:line="240" w:lineRule="auto"/>
              <w:jc w:val="both"/>
              <w:rPr>
                <w:sz w:val="20"/>
                <w:szCs w:val="20"/>
              </w:rPr>
            </w:pPr>
            <w:r>
              <w:rPr>
                <w:rFonts w:ascii="Times New Roman" w:hAnsi="Times New Roman" w:cs="Times New Roman"/>
                <w:color w:val="000000"/>
                <w:sz w:val="20"/>
                <w:szCs w:val="20"/>
              </w:rPr>
              <w:t>* Примечания:</w:t>
            </w:r>
          </w:p>
          <w:p w:rsidR="00472FBE" w:rsidRDefault="0094318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2FBE" w:rsidRDefault="009431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2FBE" w:rsidRDefault="0094318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72FBE" w:rsidRDefault="0094318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72FBE" w:rsidRDefault="0094318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472FBE" w:rsidRDefault="009431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2FBE">
        <w:trPr>
          <w:trHeight w:hRule="exact" w:val="8804"/>
        </w:trPr>
        <w:tc>
          <w:tcPr>
            <w:tcW w:w="9654" w:type="dxa"/>
            <w:shd w:val="clear" w:color="000000" w:fill="FFFFFF"/>
            <w:tcMar>
              <w:left w:w="34" w:type="dxa"/>
              <w:right w:w="34" w:type="dxa"/>
            </w:tcMar>
          </w:tcPr>
          <w:p w:rsidR="00472FBE" w:rsidRDefault="00943184">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2FBE" w:rsidRDefault="009431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2FBE" w:rsidRDefault="0094318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2FBE" w:rsidRDefault="009431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72FBE">
        <w:trPr>
          <w:trHeight w:hRule="exact" w:val="585"/>
        </w:trPr>
        <w:tc>
          <w:tcPr>
            <w:tcW w:w="9654" w:type="dxa"/>
            <w:shd w:val="clear" w:color="000000" w:fill="FFFFFF"/>
            <w:tcMar>
              <w:left w:w="34" w:type="dxa"/>
              <w:right w:w="34" w:type="dxa"/>
            </w:tcMar>
          </w:tcPr>
          <w:p w:rsidR="00472FBE" w:rsidRDefault="00472FBE">
            <w:pPr>
              <w:spacing w:after="0" w:line="240" w:lineRule="auto"/>
              <w:rPr>
                <w:sz w:val="24"/>
                <w:szCs w:val="24"/>
              </w:rPr>
            </w:pPr>
          </w:p>
          <w:p w:rsidR="00472FBE" w:rsidRDefault="0094318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72FBE">
        <w:trPr>
          <w:trHeight w:hRule="exact" w:val="277"/>
        </w:trPr>
        <w:tc>
          <w:tcPr>
            <w:tcW w:w="9654" w:type="dxa"/>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72FBE">
        <w:trPr>
          <w:trHeight w:hRule="exact" w:val="26"/>
        </w:trPr>
        <w:tc>
          <w:tcPr>
            <w:tcW w:w="9654" w:type="dxa"/>
            <w:vMerge w:val="restart"/>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b/>
                <w:color w:val="000000"/>
                <w:sz w:val="24"/>
                <w:szCs w:val="24"/>
              </w:rPr>
              <w:t>Понятие</w:t>
            </w:r>
          </w:p>
          <w:p w:rsidR="00472FBE" w:rsidRDefault="00943184">
            <w:pPr>
              <w:spacing w:after="0" w:line="240" w:lineRule="auto"/>
              <w:jc w:val="center"/>
              <w:rPr>
                <w:sz w:val="24"/>
                <w:szCs w:val="24"/>
              </w:rPr>
            </w:pPr>
            <w:r>
              <w:rPr>
                <w:rFonts w:ascii="Times New Roman" w:hAnsi="Times New Roman" w:cs="Times New Roman"/>
                <w:b/>
                <w:color w:val="000000"/>
                <w:sz w:val="24"/>
                <w:szCs w:val="24"/>
              </w:rPr>
              <w:t>профессиональной</w:t>
            </w:r>
          </w:p>
          <w:p w:rsidR="00472FBE" w:rsidRDefault="00943184">
            <w:pPr>
              <w:spacing w:after="0" w:line="240" w:lineRule="auto"/>
              <w:jc w:val="center"/>
              <w:rPr>
                <w:sz w:val="24"/>
                <w:szCs w:val="24"/>
              </w:rPr>
            </w:pPr>
            <w:r>
              <w:rPr>
                <w:rFonts w:ascii="Times New Roman" w:hAnsi="Times New Roman" w:cs="Times New Roman"/>
                <w:b/>
                <w:color w:val="000000"/>
                <w:sz w:val="24"/>
                <w:szCs w:val="24"/>
              </w:rPr>
              <w:t>задачи. Виды и типы</w:t>
            </w:r>
          </w:p>
          <w:p w:rsidR="00472FBE" w:rsidRDefault="00943184">
            <w:pPr>
              <w:spacing w:after="0" w:line="240" w:lineRule="auto"/>
              <w:jc w:val="center"/>
              <w:rPr>
                <w:sz w:val="24"/>
                <w:szCs w:val="24"/>
              </w:rPr>
            </w:pPr>
            <w:r>
              <w:rPr>
                <w:rFonts w:ascii="Times New Roman" w:hAnsi="Times New Roman" w:cs="Times New Roman"/>
                <w:b/>
                <w:color w:val="000000"/>
                <w:sz w:val="24"/>
                <w:szCs w:val="24"/>
              </w:rPr>
              <w:t>профессиональных</w:t>
            </w:r>
          </w:p>
          <w:p w:rsidR="00472FBE" w:rsidRDefault="00943184">
            <w:pPr>
              <w:spacing w:after="0" w:line="240" w:lineRule="auto"/>
              <w:jc w:val="center"/>
              <w:rPr>
                <w:sz w:val="24"/>
                <w:szCs w:val="24"/>
              </w:rPr>
            </w:pPr>
            <w:r>
              <w:rPr>
                <w:rFonts w:ascii="Times New Roman" w:hAnsi="Times New Roman" w:cs="Times New Roman"/>
                <w:b/>
                <w:color w:val="000000"/>
                <w:sz w:val="24"/>
                <w:szCs w:val="24"/>
              </w:rPr>
              <w:t>задач</w:t>
            </w:r>
          </w:p>
        </w:tc>
      </w:tr>
      <w:tr w:rsidR="00472FBE">
        <w:trPr>
          <w:trHeight w:hRule="exact" w:val="1369"/>
        </w:trPr>
        <w:tc>
          <w:tcPr>
            <w:tcW w:w="9654" w:type="dxa"/>
            <w:vMerge/>
            <w:shd w:val="clear" w:color="000000" w:fill="FFFFFF"/>
            <w:tcMar>
              <w:left w:w="34" w:type="dxa"/>
              <w:right w:w="34" w:type="dxa"/>
            </w:tcMar>
          </w:tcPr>
          <w:p w:rsidR="00472FBE" w:rsidRDefault="00472FBE"/>
        </w:tc>
      </w:tr>
      <w:tr w:rsidR="00472FBE">
        <w:trPr>
          <w:trHeight w:hRule="exact" w:val="2448"/>
        </w:trPr>
        <w:tc>
          <w:tcPr>
            <w:tcW w:w="9654" w:type="dxa"/>
            <w:shd w:val="clear" w:color="000000" w:fill="FFFFFF"/>
            <w:tcMar>
              <w:left w:w="34" w:type="dxa"/>
              <w:right w:w="34" w:type="dxa"/>
            </w:tcMar>
          </w:tcPr>
          <w:p w:rsidR="00472FBE" w:rsidRDefault="00943184">
            <w:pPr>
              <w:spacing w:after="0" w:line="240" w:lineRule="auto"/>
              <w:jc w:val="both"/>
              <w:rPr>
                <w:sz w:val="24"/>
                <w:szCs w:val="24"/>
              </w:rPr>
            </w:pPr>
            <w:r>
              <w:rPr>
                <w:rFonts w:ascii="Times New Roman" w:hAnsi="Times New Roman" w:cs="Times New Roman"/>
                <w:color w:val="000000"/>
                <w:sz w:val="24"/>
                <w:szCs w:val="24"/>
              </w:rPr>
              <w:t>Понятие профессиональной задачи. Виды и типы профессиональных задач. 1.</w:t>
            </w:r>
          </w:p>
          <w:p w:rsidR="00472FBE" w:rsidRDefault="00943184">
            <w:pPr>
              <w:spacing w:after="0" w:line="240" w:lineRule="auto"/>
              <w:jc w:val="both"/>
              <w:rPr>
                <w:sz w:val="24"/>
                <w:szCs w:val="24"/>
              </w:rPr>
            </w:pPr>
            <w:r>
              <w:rPr>
                <w:rFonts w:ascii="Times New Roman" w:hAnsi="Times New Roman" w:cs="Times New Roman"/>
                <w:color w:val="000000"/>
                <w:sz w:val="24"/>
                <w:szCs w:val="24"/>
              </w:rPr>
              <w:t>Компетентностный подход в профессиональном образовании. 2. Профессиональная</w:t>
            </w:r>
          </w:p>
          <w:p w:rsidR="00472FBE" w:rsidRDefault="00943184">
            <w:pPr>
              <w:spacing w:after="0" w:line="240" w:lineRule="auto"/>
              <w:jc w:val="both"/>
              <w:rPr>
                <w:sz w:val="24"/>
                <w:szCs w:val="24"/>
              </w:rPr>
            </w:pPr>
            <w:r>
              <w:rPr>
                <w:rFonts w:ascii="Times New Roman" w:hAnsi="Times New Roman" w:cs="Times New Roman"/>
                <w:color w:val="000000"/>
                <w:sz w:val="24"/>
                <w:szCs w:val="24"/>
              </w:rPr>
              <w:t>компетентность педагога. 3. Профессиональная задача. Виды и типы профессиональных</w:t>
            </w:r>
          </w:p>
          <w:p w:rsidR="00472FBE" w:rsidRDefault="00943184">
            <w:pPr>
              <w:spacing w:after="0" w:line="240" w:lineRule="auto"/>
              <w:jc w:val="both"/>
              <w:rPr>
                <w:sz w:val="24"/>
                <w:szCs w:val="24"/>
              </w:rPr>
            </w:pPr>
            <w:r>
              <w:rPr>
                <w:rFonts w:ascii="Times New Roman" w:hAnsi="Times New Roman" w:cs="Times New Roman"/>
                <w:color w:val="000000"/>
                <w:sz w:val="24"/>
                <w:szCs w:val="24"/>
              </w:rPr>
              <w:t>задач, решаемых в педагогической системе. Лекция 2. Роль задачи в формировании навыков</w:t>
            </w:r>
          </w:p>
          <w:p w:rsidR="00472FBE" w:rsidRDefault="00943184">
            <w:pPr>
              <w:spacing w:after="0" w:line="240" w:lineRule="auto"/>
              <w:jc w:val="both"/>
              <w:rPr>
                <w:sz w:val="24"/>
                <w:szCs w:val="24"/>
              </w:rPr>
            </w:pPr>
            <w:r>
              <w:rPr>
                <w:rFonts w:ascii="Times New Roman" w:hAnsi="Times New Roman" w:cs="Times New Roman"/>
                <w:color w:val="000000"/>
                <w:sz w:val="24"/>
                <w:szCs w:val="24"/>
              </w:rPr>
              <w:t>социально-педагогической деятельности 1. Задача как мыслительно-деятельностный</w:t>
            </w:r>
          </w:p>
          <w:p w:rsidR="00472FBE" w:rsidRDefault="00943184">
            <w:pPr>
              <w:spacing w:after="0" w:line="240" w:lineRule="auto"/>
              <w:jc w:val="both"/>
              <w:rPr>
                <w:sz w:val="24"/>
                <w:szCs w:val="24"/>
              </w:rPr>
            </w:pPr>
            <w:r>
              <w:rPr>
                <w:rFonts w:ascii="Times New Roman" w:hAnsi="Times New Roman" w:cs="Times New Roman"/>
                <w:color w:val="000000"/>
                <w:sz w:val="24"/>
                <w:szCs w:val="24"/>
              </w:rPr>
              <w:t>феномен. 2. Целеполагание как системный элемент педагогического решения. 3. Система</w:t>
            </w:r>
          </w:p>
          <w:p w:rsidR="00472FBE" w:rsidRDefault="00943184">
            <w:pPr>
              <w:spacing w:after="0" w:line="240" w:lineRule="auto"/>
              <w:jc w:val="both"/>
              <w:rPr>
                <w:sz w:val="24"/>
                <w:szCs w:val="24"/>
              </w:rPr>
            </w:pPr>
            <w:r>
              <w:rPr>
                <w:rFonts w:ascii="Times New Roman" w:hAnsi="Times New Roman" w:cs="Times New Roman"/>
                <w:color w:val="000000"/>
                <w:sz w:val="24"/>
                <w:szCs w:val="24"/>
              </w:rPr>
              <w:t>социально-педагогических задач 4. Преобразование ситуации в профессиональную задачу</w:t>
            </w:r>
          </w:p>
        </w:tc>
      </w:tr>
      <w:tr w:rsidR="00472FBE">
        <w:trPr>
          <w:trHeight w:hRule="exact" w:val="1396"/>
        </w:trPr>
        <w:tc>
          <w:tcPr>
            <w:tcW w:w="9654" w:type="dxa"/>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b/>
                <w:color w:val="000000"/>
                <w:sz w:val="24"/>
                <w:szCs w:val="24"/>
              </w:rPr>
              <w:t>Технологии</w:t>
            </w:r>
          </w:p>
          <w:p w:rsidR="00472FBE" w:rsidRDefault="00943184">
            <w:pPr>
              <w:spacing w:after="0" w:line="240" w:lineRule="auto"/>
              <w:jc w:val="center"/>
              <w:rPr>
                <w:sz w:val="24"/>
                <w:szCs w:val="24"/>
              </w:rPr>
            </w:pPr>
            <w:r>
              <w:rPr>
                <w:rFonts w:ascii="Times New Roman" w:hAnsi="Times New Roman" w:cs="Times New Roman"/>
                <w:b/>
                <w:color w:val="000000"/>
                <w:sz w:val="24"/>
                <w:szCs w:val="24"/>
              </w:rPr>
              <w:t>оценки достижений</w:t>
            </w:r>
          </w:p>
          <w:p w:rsidR="00472FBE" w:rsidRDefault="00943184">
            <w:pPr>
              <w:spacing w:after="0" w:line="240" w:lineRule="auto"/>
              <w:jc w:val="center"/>
              <w:rPr>
                <w:sz w:val="24"/>
                <w:szCs w:val="24"/>
              </w:rPr>
            </w:pPr>
            <w:r>
              <w:rPr>
                <w:rFonts w:ascii="Times New Roman" w:hAnsi="Times New Roman" w:cs="Times New Roman"/>
                <w:b/>
                <w:color w:val="000000"/>
                <w:sz w:val="24"/>
                <w:szCs w:val="24"/>
              </w:rPr>
              <w:t>учащихся. Сущность</w:t>
            </w:r>
          </w:p>
          <w:p w:rsidR="00472FBE" w:rsidRDefault="00943184">
            <w:pPr>
              <w:spacing w:after="0" w:line="240" w:lineRule="auto"/>
              <w:jc w:val="center"/>
              <w:rPr>
                <w:sz w:val="24"/>
                <w:szCs w:val="24"/>
              </w:rPr>
            </w:pPr>
            <w:r>
              <w:rPr>
                <w:rFonts w:ascii="Times New Roman" w:hAnsi="Times New Roman" w:cs="Times New Roman"/>
                <w:b/>
                <w:color w:val="000000"/>
                <w:sz w:val="24"/>
                <w:szCs w:val="24"/>
              </w:rPr>
              <w:t>психолого-педагогической</w:t>
            </w:r>
          </w:p>
          <w:p w:rsidR="00472FBE" w:rsidRDefault="00943184">
            <w:pPr>
              <w:spacing w:after="0" w:line="240" w:lineRule="auto"/>
              <w:jc w:val="center"/>
              <w:rPr>
                <w:sz w:val="24"/>
                <w:szCs w:val="24"/>
              </w:rPr>
            </w:pPr>
            <w:r>
              <w:rPr>
                <w:rFonts w:ascii="Times New Roman" w:hAnsi="Times New Roman" w:cs="Times New Roman"/>
                <w:b/>
                <w:color w:val="000000"/>
                <w:sz w:val="24"/>
                <w:szCs w:val="24"/>
              </w:rPr>
              <w:t>диагностики</w:t>
            </w:r>
          </w:p>
        </w:tc>
      </w:tr>
      <w:tr w:rsidR="00472FBE">
        <w:trPr>
          <w:trHeight w:hRule="exact" w:val="482"/>
        </w:trPr>
        <w:tc>
          <w:tcPr>
            <w:tcW w:w="9654" w:type="dxa"/>
            <w:shd w:val="clear" w:color="000000" w:fill="FFFFFF"/>
            <w:tcMar>
              <w:left w:w="34" w:type="dxa"/>
              <w:right w:w="34" w:type="dxa"/>
            </w:tcMar>
          </w:tcPr>
          <w:p w:rsidR="00472FBE" w:rsidRDefault="00943184">
            <w:pPr>
              <w:spacing w:after="0" w:line="240" w:lineRule="auto"/>
              <w:jc w:val="both"/>
              <w:rPr>
                <w:sz w:val="24"/>
                <w:szCs w:val="24"/>
              </w:rPr>
            </w:pPr>
            <w:r>
              <w:rPr>
                <w:rFonts w:ascii="Times New Roman" w:hAnsi="Times New Roman" w:cs="Times New Roman"/>
                <w:color w:val="000000"/>
                <w:sz w:val="24"/>
                <w:szCs w:val="24"/>
              </w:rPr>
              <w:t>1. Технологии оценки достижений учащихся. Сущность психолого-</w:t>
            </w:r>
          </w:p>
        </w:tc>
      </w:tr>
    </w:tbl>
    <w:p w:rsidR="00472FBE" w:rsidRDefault="0094318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72FBE">
        <w:trPr>
          <w:trHeight w:hRule="exact" w:val="1366"/>
        </w:trPr>
        <w:tc>
          <w:tcPr>
            <w:tcW w:w="9654" w:type="dxa"/>
            <w:gridSpan w:val="2"/>
            <w:shd w:val="clear" w:color="000000" w:fill="FFFFFF"/>
            <w:tcMar>
              <w:left w:w="34" w:type="dxa"/>
              <w:right w:w="34" w:type="dxa"/>
            </w:tcMar>
          </w:tcPr>
          <w:p w:rsidR="00472FBE" w:rsidRDefault="00943184">
            <w:pPr>
              <w:spacing w:after="0" w:line="240" w:lineRule="auto"/>
              <w:jc w:val="both"/>
              <w:rPr>
                <w:sz w:val="24"/>
                <w:szCs w:val="24"/>
              </w:rPr>
            </w:pPr>
            <w:r>
              <w:rPr>
                <w:rFonts w:ascii="Times New Roman" w:hAnsi="Times New Roman" w:cs="Times New Roman"/>
                <w:color w:val="000000"/>
                <w:sz w:val="24"/>
                <w:szCs w:val="24"/>
              </w:rPr>
              <w:lastRenderedPageBreak/>
              <w:t>педагогической</w:t>
            </w:r>
          </w:p>
          <w:p w:rsidR="00472FBE" w:rsidRDefault="00943184">
            <w:pPr>
              <w:spacing w:after="0" w:line="240" w:lineRule="auto"/>
              <w:jc w:val="both"/>
              <w:rPr>
                <w:sz w:val="24"/>
                <w:szCs w:val="24"/>
              </w:rPr>
            </w:pPr>
            <w:r>
              <w:rPr>
                <w:rFonts w:ascii="Times New Roman" w:hAnsi="Times New Roman" w:cs="Times New Roman"/>
                <w:color w:val="000000"/>
                <w:sz w:val="24"/>
                <w:szCs w:val="24"/>
              </w:rPr>
              <w:t>диагностики 1. Постановка и выбор диагностических задач в конкретной педагогической</w:t>
            </w:r>
          </w:p>
          <w:p w:rsidR="00472FBE" w:rsidRDefault="00943184">
            <w:pPr>
              <w:spacing w:after="0" w:line="240" w:lineRule="auto"/>
              <w:jc w:val="both"/>
              <w:rPr>
                <w:sz w:val="24"/>
                <w:szCs w:val="24"/>
              </w:rPr>
            </w:pPr>
            <w:r>
              <w:rPr>
                <w:rFonts w:ascii="Times New Roman" w:hAnsi="Times New Roman" w:cs="Times New Roman"/>
                <w:color w:val="000000"/>
                <w:sz w:val="24"/>
                <w:szCs w:val="24"/>
              </w:rPr>
              <w:t>ситуации. 2. Педагогическая диагностика в воспитательной работе. 3.</w:t>
            </w:r>
          </w:p>
          <w:p w:rsidR="00472FBE" w:rsidRDefault="00943184">
            <w:pPr>
              <w:spacing w:after="0" w:line="240" w:lineRule="auto"/>
              <w:jc w:val="both"/>
              <w:rPr>
                <w:sz w:val="24"/>
                <w:szCs w:val="24"/>
              </w:rPr>
            </w:pPr>
            <w:r>
              <w:rPr>
                <w:rFonts w:ascii="Times New Roman" w:hAnsi="Times New Roman" w:cs="Times New Roman"/>
                <w:color w:val="000000"/>
                <w:sz w:val="24"/>
                <w:szCs w:val="24"/>
              </w:rPr>
              <w:t>Психолого-педагогическая диагностика поступков. 4. Применение психодиагностических</w:t>
            </w:r>
          </w:p>
          <w:p w:rsidR="00472FBE" w:rsidRDefault="00943184">
            <w:pPr>
              <w:spacing w:after="0" w:line="240" w:lineRule="auto"/>
              <w:jc w:val="both"/>
              <w:rPr>
                <w:sz w:val="24"/>
                <w:szCs w:val="24"/>
              </w:rPr>
            </w:pPr>
            <w:r>
              <w:rPr>
                <w:rFonts w:ascii="Times New Roman" w:hAnsi="Times New Roman" w:cs="Times New Roman"/>
                <w:color w:val="000000"/>
                <w:sz w:val="24"/>
                <w:szCs w:val="24"/>
              </w:rPr>
              <w:t>методик для изучения детей с целью выбора педагогом способа деятельности</w:t>
            </w:r>
          </w:p>
        </w:tc>
      </w:tr>
      <w:tr w:rsidR="00472FBE">
        <w:trPr>
          <w:trHeight w:hRule="exact" w:val="277"/>
        </w:trPr>
        <w:tc>
          <w:tcPr>
            <w:tcW w:w="9654" w:type="dxa"/>
            <w:gridSpan w:val="2"/>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72FBE">
        <w:trPr>
          <w:trHeight w:hRule="exact" w:val="14"/>
        </w:trPr>
        <w:tc>
          <w:tcPr>
            <w:tcW w:w="285" w:type="dxa"/>
          </w:tcPr>
          <w:p w:rsidR="00472FBE" w:rsidRDefault="00472FBE"/>
        </w:tc>
        <w:tc>
          <w:tcPr>
            <w:tcW w:w="9356" w:type="dxa"/>
          </w:tcPr>
          <w:p w:rsidR="00472FBE" w:rsidRDefault="00472FBE"/>
        </w:tc>
      </w:tr>
      <w:tr w:rsidR="00472FBE">
        <w:trPr>
          <w:trHeight w:hRule="exact" w:val="585"/>
        </w:trPr>
        <w:tc>
          <w:tcPr>
            <w:tcW w:w="9654" w:type="dxa"/>
            <w:gridSpan w:val="2"/>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b/>
                <w:color w:val="000000"/>
                <w:sz w:val="24"/>
                <w:szCs w:val="24"/>
              </w:rPr>
              <w:t>Алгоритм решения</w:t>
            </w:r>
          </w:p>
          <w:p w:rsidR="00472FBE" w:rsidRDefault="00943184">
            <w:pPr>
              <w:spacing w:after="0" w:line="240" w:lineRule="auto"/>
              <w:jc w:val="center"/>
              <w:rPr>
                <w:sz w:val="24"/>
                <w:szCs w:val="24"/>
              </w:rPr>
            </w:pPr>
            <w:r>
              <w:rPr>
                <w:rFonts w:ascii="Times New Roman" w:hAnsi="Times New Roman" w:cs="Times New Roman"/>
                <w:b/>
                <w:color w:val="000000"/>
                <w:sz w:val="24"/>
                <w:szCs w:val="24"/>
              </w:rPr>
              <w:t>профессиональной задачи.</w:t>
            </w:r>
          </w:p>
        </w:tc>
      </w:tr>
      <w:tr w:rsidR="00472FBE">
        <w:trPr>
          <w:trHeight w:hRule="exact" w:val="285"/>
        </w:trPr>
        <w:tc>
          <w:tcPr>
            <w:tcW w:w="9654" w:type="dxa"/>
            <w:gridSpan w:val="2"/>
            <w:shd w:val="clear" w:color="000000" w:fill="FFFFFF"/>
            <w:tcMar>
              <w:left w:w="34" w:type="dxa"/>
              <w:right w:w="34" w:type="dxa"/>
            </w:tcMar>
          </w:tcPr>
          <w:p w:rsidR="00472FBE" w:rsidRDefault="00472FBE">
            <w:pPr>
              <w:spacing w:after="0" w:line="240" w:lineRule="auto"/>
              <w:jc w:val="both"/>
              <w:rPr>
                <w:sz w:val="24"/>
                <w:szCs w:val="24"/>
              </w:rPr>
            </w:pPr>
          </w:p>
        </w:tc>
      </w:tr>
      <w:tr w:rsidR="00472FBE">
        <w:trPr>
          <w:trHeight w:hRule="exact" w:val="14"/>
        </w:trPr>
        <w:tc>
          <w:tcPr>
            <w:tcW w:w="285" w:type="dxa"/>
          </w:tcPr>
          <w:p w:rsidR="00472FBE" w:rsidRDefault="00472FBE"/>
        </w:tc>
        <w:tc>
          <w:tcPr>
            <w:tcW w:w="9356" w:type="dxa"/>
          </w:tcPr>
          <w:p w:rsidR="00472FBE" w:rsidRDefault="00472FBE"/>
        </w:tc>
      </w:tr>
      <w:tr w:rsidR="00472FBE">
        <w:trPr>
          <w:trHeight w:hRule="exact" w:val="1125"/>
        </w:trPr>
        <w:tc>
          <w:tcPr>
            <w:tcW w:w="9654" w:type="dxa"/>
            <w:gridSpan w:val="2"/>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b/>
                <w:color w:val="000000"/>
                <w:sz w:val="24"/>
                <w:szCs w:val="24"/>
              </w:rPr>
              <w:t>Педагогическое</w:t>
            </w:r>
          </w:p>
          <w:p w:rsidR="00472FBE" w:rsidRDefault="00943184">
            <w:pPr>
              <w:spacing w:after="0" w:line="240" w:lineRule="auto"/>
              <w:jc w:val="center"/>
              <w:rPr>
                <w:sz w:val="24"/>
                <w:szCs w:val="24"/>
              </w:rPr>
            </w:pPr>
            <w:r>
              <w:rPr>
                <w:rFonts w:ascii="Times New Roman" w:hAnsi="Times New Roman" w:cs="Times New Roman"/>
                <w:b/>
                <w:color w:val="000000"/>
                <w:sz w:val="24"/>
                <w:szCs w:val="24"/>
              </w:rPr>
              <w:t>общение и взаимодействие. Этико-половая дифференциация детей в педагогическом</w:t>
            </w:r>
          </w:p>
          <w:p w:rsidR="00472FBE" w:rsidRDefault="00943184">
            <w:pPr>
              <w:spacing w:after="0" w:line="240" w:lineRule="auto"/>
              <w:jc w:val="center"/>
              <w:rPr>
                <w:sz w:val="24"/>
                <w:szCs w:val="24"/>
              </w:rPr>
            </w:pPr>
            <w:r>
              <w:rPr>
                <w:rFonts w:ascii="Times New Roman" w:hAnsi="Times New Roman" w:cs="Times New Roman"/>
                <w:b/>
                <w:color w:val="000000"/>
                <w:sz w:val="24"/>
                <w:szCs w:val="24"/>
              </w:rPr>
              <w:t>общении</w:t>
            </w:r>
          </w:p>
        </w:tc>
      </w:tr>
      <w:tr w:rsidR="00472FBE">
        <w:trPr>
          <w:trHeight w:hRule="exact" w:val="285"/>
        </w:trPr>
        <w:tc>
          <w:tcPr>
            <w:tcW w:w="9654" w:type="dxa"/>
            <w:gridSpan w:val="2"/>
            <w:shd w:val="clear" w:color="000000" w:fill="FFFFFF"/>
            <w:tcMar>
              <w:left w:w="34" w:type="dxa"/>
              <w:right w:w="34" w:type="dxa"/>
            </w:tcMar>
          </w:tcPr>
          <w:p w:rsidR="00472FBE" w:rsidRDefault="00472FBE">
            <w:pPr>
              <w:spacing w:after="0" w:line="240" w:lineRule="auto"/>
              <w:jc w:val="both"/>
              <w:rPr>
                <w:sz w:val="24"/>
                <w:szCs w:val="24"/>
              </w:rPr>
            </w:pPr>
          </w:p>
        </w:tc>
      </w:tr>
      <w:tr w:rsidR="00472FBE">
        <w:trPr>
          <w:trHeight w:hRule="exact" w:val="14"/>
        </w:trPr>
        <w:tc>
          <w:tcPr>
            <w:tcW w:w="285" w:type="dxa"/>
          </w:tcPr>
          <w:p w:rsidR="00472FBE" w:rsidRDefault="00472FBE"/>
        </w:tc>
        <w:tc>
          <w:tcPr>
            <w:tcW w:w="9356" w:type="dxa"/>
          </w:tcPr>
          <w:p w:rsidR="00472FBE" w:rsidRDefault="00472FBE"/>
        </w:tc>
      </w:tr>
      <w:tr w:rsidR="00472FBE">
        <w:trPr>
          <w:trHeight w:hRule="exact" w:val="304"/>
        </w:trPr>
        <w:tc>
          <w:tcPr>
            <w:tcW w:w="9654" w:type="dxa"/>
            <w:gridSpan w:val="2"/>
            <w:shd w:val="clear" w:color="000000" w:fill="FFFFFF"/>
            <w:tcMar>
              <w:left w:w="34" w:type="dxa"/>
              <w:right w:w="34" w:type="dxa"/>
            </w:tcMar>
          </w:tcPr>
          <w:p w:rsidR="00472FBE" w:rsidRDefault="00943184">
            <w:pPr>
              <w:spacing w:after="0" w:line="240" w:lineRule="auto"/>
              <w:jc w:val="center"/>
              <w:rPr>
                <w:sz w:val="24"/>
                <w:szCs w:val="24"/>
              </w:rPr>
            </w:pPr>
            <w:r>
              <w:rPr>
                <w:rFonts w:ascii="Times New Roman" w:hAnsi="Times New Roman" w:cs="Times New Roman"/>
                <w:b/>
                <w:color w:val="000000"/>
                <w:sz w:val="24"/>
                <w:szCs w:val="24"/>
              </w:rPr>
              <w:t>Педагогическая диагностика в воспитательной работе</w:t>
            </w:r>
          </w:p>
        </w:tc>
      </w:tr>
      <w:tr w:rsidR="00472FBE">
        <w:trPr>
          <w:trHeight w:hRule="exact" w:val="285"/>
        </w:trPr>
        <w:tc>
          <w:tcPr>
            <w:tcW w:w="9654" w:type="dxa"/>
            <w:gridSpan w:val="2"/>
            <w:shd w:val="clear" w:color="000000" w:fill="FFFFFF"/>
            <w:tcMar>
              <w:left w:w="34" w:type="dxa"/>
              <w:right w:w="34" w:type="dxa"/>
            </w:tcMar>
          </w:tcPr>
          <w:p w:rsidR="00472FBE" w:rsidRDefault="00472FBE">
            <w:pPr>
              <w:spacing w:after="0" w:line="240" w:lineRule="auto"/>
              <w:jc w:val="both"/>
              <w:rPr>
                <w:sz w:val="24"/>
                <w:szCs w:val="24"/>
              </w:rPr>
            </w:pPr>
          </w:p>
        </w:tc>
      </w:tr>
      <w:tr w:rsidR="00472FBE">
        <w:trPr>
          <w:trHeight w:hRule="exact" w:val="855"/>
        </w:trPr>
        <w:tc>
          <w:tcPr>
            <w:tcW w:w="9654" w:type="dxa"/>
            <w:gridSpan w:val="2"/>
            <w:shd w:val="clear" w:color="000000" w:fill="FFFFFF"/>
            <w:tcMar>
              <w:left w:w="34" w:type="dxa"/>
              <w:right w:w="34" w:type="dxa"/>
            </w:tcMar>
          </w:tcPr>
          <w:p w:rsidR="00472FBE" w:rsidRDefault="00472FBE">
            <w:pPr>
              <w:spacing w:after="0" w:line="240" w:lineRule="auto"/>
              <w:rPr>
                <w:sz w:val="24"/>
                <w:szCs w:val="24"/>
              </w:rPr>
            </w:pPr>
          </w:p>
          <w:p w:rsidR="00472FBE" w:rsidRDefault="0094318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72FBE">
        <w:trPr>
          <w:trHeight w:hRule="exact" w:val="4912"/>
        </w:trPr>
        <w:tc>
          <w:tcPr>
            <w:tcW w:w="9654" w:type="dxa"/>
            <w:gridSpan w:val="2"/>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«Решение профессиональных задач учителя» / Корпачева Л.Н.. – Омск: Изд-во Омской гуманитарной академии, 2022.</w:t>
            </w:r>
          </w:p>
          <w:p w:rsidR="00472FBE" w:rsidRDefault="0094318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72FBE" w:rsidRDefault="0094318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2FBE" w:rsidRDefault="0094318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72FBE">
        <w:trPr>
          <w:trHeight w:hRule="exact" w:val="138"/>
        </w:trPr>
        <w:tc>
          <w:tcPr>
            <w:tcW w:w="285" w:type="dxa"/>
          </w:tcPr>
          <w:p w:rsidR="00472FBE" w:rsidRDefault="00472FBE"/>
        </w:tc>
        <w:tc>
          <w:tcPr>
            <w:tcW w:w="9356" w:type="dxa"/>
          </w:tcPr>
          <w:p w:rsidR="00472FBE" w:rsidRDefault="00472FBE"/>
        </w:tc>
      </w:tr>
      <w:tr w:rsidR="00472FBE">
        <w:trPr>
          <w:trHeight w:hRule="exact" w:val="855"/>
        </w:trPr>
        <w:tc>
          <w:tcPr>
            <w:tcW w:w="9654" w:type="dxa"/>
            <w:gridSpan w:val="2"/>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72FBE" w:rsidRDefault="00943184">
            <w:pPr>
              <w:spacing w:after="0" w:line="240" w:lineRule="auto"/>
              <w:rPr>
                <w:sz w:val="24"/>
                <w:szCs w:val="24"/>
              </w:rPr>
            </w:pPr>
            <w:r>
              <w:rPr>
                <w:rFonts w:ascii="Times New Roman" w:hAnsi="Times New Roman" w:cs="Times New Roman"/>
                <w:b/>
                <w:color w:val="000000"/>
                <w:sz w:val="24"/>
                <w:szCs w:val="24"/>
              </w:rPr>
              <w:t>Основная:</w:t>
            </w:r>
          </w:p>
        </w:tc>
      </w:tr>
      <w:tr w:rsidR="00472FBE">
        <w:trPr>
          <w:trHeight w:hRule="exact" w:val="826"/>
        </w:trPr>
        <w:tc>
          <w:tcPr>
            <w:tcW w:w="9654" w:type="dxa"/>
            <w:gridSpan w:val="2"/>
            <w:shd w:val="clear" w:color="000000" w:fill="FFFFFF"/>
            <w:tcMar>
              <w:left w:w="34" w:type="dxa"/>
              <w:right w:w="34" w:type="dxa"/>
            </w:tcMar>
          </w:tcPr>
          <w:p w:rsidR="00472FBE" w:rsidRDefault="0094318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978-5-9916-6288-8.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126F6">
                <w:rPr>
                  <w:rStyle w:val="a3"/>
                </w:rPr>
                <w:t>https://www.biblio-online.ru/bcode/426515</w:t>
              </w:r>
            </w:hyperlink>
            <w:r>
              <w:t xml:space="preserve"> </w:t>
            </w:r>
          </w:p>
        </w:tc>
      </w:tr>
      <w:tr w:rsidR="00472FBE">
        <w:trPr>
          <w:trHeight w:hRule="exact" w:val="826"/>
        </w:trPr>
        <w:tc>
          <w:tcPr>
            <w:tcW w:w="9654" w:type="dxa"/>
            <w:gridSpan w:val="2"/>
            <w:shd w:val="clear" w:color="000000" w:fill="FFFFFF"/>
            <w:tcMar>
              <w:left w:w="34" w:type="dxa"/>
              <w:right w:w="34" w:type="dxa"/>
            </w:tcMar>
          </w:tcPr>
          <w:p w:rsidR="00472FBE" w:rsidRDefault="0094318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Загвязинский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978-5-9916-9831-3.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126F6">
                <w:rPr>
                  <w:rStyle w:val="a3"/>
                </w:rPr>
                <w:t>https://urait.ru/bcode/431921</w:t>
              </w:r>
            </w:hyperlink>
            <w:r>
              <w:t xml:space="preserve"> </w:t>
            </w:r>
          </w:p>
        </w:tc>
      </w:tr>
      <w:tr w:rsidR="00472FBE">
        <w:trPr>
          <w:trHeight w:hRule="exact" w:val="277"/>
        </w:trPr>
        <w:tc>
          <w:tcPr>
            <w:tcW w:w="285" w:type="dxa"/>
          </w:tcPr>
          <w:p w:rsidR="00472FBE" w:rsidRDefault="00472FBE"/>
        </w:tc>
        <w:tc>
          <w:tcPr>
            <w:tcW w:w="9370" w:type="dxa"/>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i/>
                <w:color w:val="000000"/>
                <w:sz w:val="24"/>
                <w:szCs w:val="24"/>
              </w:rPr>
              <w:t>Дополнительная:</w:t>
            </w:r>
          </w:p>
        </w:tc>
      </w:tr>
      <w:tr w:rsidR="00472FBE">
        <w:trPr>
          <w:trHeight w:hRule="exact" w:val="26"/>
        </w:trPr>
        <w:tc>
          <w:tcPr>
            <w:tcW w:w="9654" w:type="dxa"/>
            <w:gridSpan w:val="2"/>
            <w:vMerge w:val="restart"/>
            <w:shd w:val="clear" w:color="000000" w:fill="FFFFFF"/>
            <w:tcMar>
              <w:left w:w="34" w:type="dxa"/>
              <w:right w:w="34" w:type="dxa"/>
            </w:tcMar>
          </w:tcPr>
          <w:p w:rsidR="00472FBE" w:rsidRDefault="0094318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проектно-исследовательской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проектно-исследовательской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978-5-9925-0986-1.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126F6">
                <w:rPr>
                  <w:rStyle w:val="a3"/>
                </w:rPr>
                <w:t>http://www.iprbookshop.ru/97924.html</w:t>
              </w:r>
            </w:hyperlink>
            <w:r>
              <w:t xml:space="preserve"> </w:t>
            </w:r>
          </w:p>
        </w:tc>
      </w:tr>
      <w:tr w:rsidR="00472FBE">
        <w:trPr>
          <w:trHeight w:hRule="exact" w:val="1069"/>
        </w:trPr>
        <w:tc>
          <w:tcPr>
            <w:tcW w:w="9654" w:type="dxa"/>
            <w:gridSpan w:val="2"/>
            <w:vMerge/>
            <w:shd w:val="clear" w:color="000000" w:fill="FFFFFF"/>
            <w:tcMar>
              <w:left w:w="34" w:type="dxa"/>
              <w:right w:w="34" w:type="dxa"/>
            </w:tcMar>
          </w:tcPr>
          <w:p w:rsidR="00472FBE" w:rsidRDefault="00472FBE"/>
        </w:tc>
      </w:tr>
      <w:tr w:rsidR="00472FBE">
        <w:trPr>
          <w:trHeight w:hRule="exact" w:val="826"/>
        </w:trPr>
        <w:tc>
          <w:tcPr>
            <w:tcW w:w="9654" w:type="dxa"/>
            <w:gridSpan w:val="2"/>
            <w:shd w:val="clear" w:color="000000" w:fill="FFFFFF"/>
            <w:tcMar>
              <w:left w:w="34" w:type="dxa"/>
              <w:right w:w="34" w:type="dxa"/>
            </w:tcMar>
          </w:tcPr>
          <w:p w:rsidR="00472FBE" w:rsidRDefault="0094318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Бессонов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978-5-534-02879-9.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126F6">
                <w:rPr>
                  <w:rStyle w:val="a3"/>
                </w:rPr>
                <w:t>https://www.biblio-online.ru/bcode/402112</w:t>
              </w:r>
            </w:hyperlink>
            <w:r>
              <w:t xml:space="preserve"> </w:t>
            </w:r>
          </w:p>
        </w:tc>
      </w:tr>
    </w:tbl>
    <w:p w:rsidR="00472FBE" w:rsidRDefault="009431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2FBE">
        <w:trPr>
          <w:trHeight w:hRule="exact" w:val="585"/>
        </w:trPr>
        <w:tc>
          <w:tcPr>
            <w:tcW w:w="9654" w:type="dxa"/>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472FBE">
        <w:trPr>
          <w:trHeight w:hRule="exact" w:val="9751"/>
        </w:trPr>
        <w:tc>
          <w:tcPr>
            <w:tcW w:w="9654" w:type="dxa"/>
            <w:shd w:val="clear" w:color="000000" w:fill="FFFFFF"/>
            <w:tcMar>
              <w:left w:w="34" w:type="dxa"/>
              <w:right w:w="34" w:type="dxa"/>
            </w:tcMar>
          </w:tcPr>
          <w:p w:rsidR="00472FBE" w:rsidRDefault="0094318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126F6">
                <w:rPr>
                  <w:rStyle w:val="a3"/>
                  <w:rFonts w:ascii="Times New Roman" w:hAnsi="Times New Roman" w:cs="Times New Roman"/>
                  <w:sz w:val="24"/>
                  <w:szCs w:val="24"/>
                </w:rPr>
                <w:t>http://www.iprbookshop.ru</w:t>
              </w:r>
            </w:hyperlink>
          </w:p>
          <w:p w:rsidR="00472FBE" w:rsidRDefault="0094318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126F6">
                <w:rPr>
                  <w:rStyle w:val="a3"/>
                  <w:rFonts w:ascii="Times New Roman" w:hAnsi="Times New Roman" w:cs="Times New Roman"/>
                  <w:sz w:val="24"/>
                  <w:szCs w:val="24"/>
                </w:rPr>
                <w:t>http://biblio-online.ru</w:t>
              </w:r>
            </w:hyperlink>
          </w:p>
          <w:p w:rsidR="00472FBE" w:rsidRDefault="0094318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126F6">
                <w:rPr>
                  <w:rStyle w:val="a3"/>
                  <w:rFonts w:ascii="Times New Roman" w:hAnsi="Times New Roman" w:cs="Times New Roman"/>
                  <w:sz w:val="24"/>
                  <w:szCs w:val="24"/>
                </w:rPr>
                <w:t>http://window.edu.ru/</w:t>
              </w:r>
            </w:hyperlink>
          </w:p>
          <w:p w:rsidR="00472FBE" w:rsidRDefault="0094318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126F6">
                <w:rPr>
                  <w:rStyle w:val="a3"/>
                  <w:rFonts w:ascii="Times New Roman" w:hAnsi="Times New Roman" w:cs="Times New Roman"/>
                  <w:sz w:val="24"/>
                  <w:szCs w:val="24"/>
                </w:rPr>
                <w:t>http://elibrary.ru</w:t>
              </w:r>
            </w:hyperlink>
          </w:p>
          <w:p w:rsidR="00472FBE" w:rsidRDefault="0094318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126F6">
                <w:rPr>
                  <w:rStyle w:val="a3"/>
                  <w:rFonts w:ascii="Times New Roman" w:hAnsi="Times New Roman" w:cs="Times New Roman"/>
                  <w:sz w:val="24"/>
                  <w:szCs w:val="24"/>
                </w:rPr>
                <w:t>http://www.sciencedirect.com</w:t>
              </w:r>
            </w:hyperlink>
          </w:p>
          <w:p w:rsidR="00472FBE" w:rsidRDefault="0094318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72FBE" w:rsidRDefault="0094318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126F6">
                <w:rPr>
                  <w:rStyle w:val="a3"/>
                  <w:rFonts w:ascii="Times New Roman" w:hAnsi="Times New Roman" w:cs="Times New Roman"/>
                  <w:sz w:val="24"/>
                  <w:szCs w:val="24"/>
                </w:rPr>
                <w:t>http://journals.cambridge.org</w:t>
              </w:r>
            </w:hyperlink>
          </w:p>
          <w:p w:rsidR="00472FBE" w:rsidRDefault="0094318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126F6">
                <w:rPr>
                  <w:rStyle w:val="a3"/>
                  <w:rFonts w:ascii="Times New Roman" w:hAnsi="Times New Roman" w:cs="Times New Roman"/>
                  <w:sz w:val="24"/>
                  <w:szCs w:val="24"/>
                </w:rPr>
                <w:t>http://www.oxfordjoumals.org</w:t>
              </w:r>
            </w:hyperlink>
          </w:p>
          <w:p w:rsidR="00472FBE" w:rsidRDefault="0094318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126F6">
                <w:rPr>
                  <w:rStyle w:val="a3"/>
                  <w:rFonts w:ascii="Times New Roman" w:hAnsi="Times New Roman" w:cs="Times New Roman"/>
                  <w:sz w:val="24"/>
                  <w:szCs w:val="24"/>
                </w:rPr>
                <w:t>http://dic.academic.ru/</w:t>
              </w:r>
            </w:hyperlink>
          </w:p>
          <w:p w:rsidR="00472FBE" w:rsidRDefault="0094318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126F6">
                <w:rPr>
                  <w:rStyle w:val="a3"/>
                  <w:rFonts w:ascii="Times New Roman" w:hAnsi="Times New Roman" w:cs="Times New Roman"/>
                  <w:sz w:val="24"/>
                  <w:szCs w:val="24"/>
                </w:rPr>
                <w:t>http://www.benran.ru</w:t>
              </w:r>
            </w:hyperlink>
          </w:p>
          <w:p w:rsidR="00472FBE" w:rsidRDefault="0094318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126F6">
                <w:rPr>
                  <w:rStyle w:val="a3"/>
                  <w:rFonts w:ascii="Times New Roman" w:hAnsi="Times New Roman" w:cs="Times New Roman"/>
                  <w:sz w:val="24"/>
                  <w:szCs w:val="24"/>
                </w:rPr>
                <w:t>http://www.gks.ru</w:t>
              </w:r>
            </w:hyperlink>
          </w:p>
          <w:p w:rsidR="00472FBE" w:rsidRDefault="0094318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126F6">
                <w:rPr>
                  <w:rStyle w:val="a3"/>
                  <w:rFonts w:ascii="Times New Roman" w:hAnsi="Times New Roman" w:cs="Times New Roman"/>
                  <w:sz w:val="24"/>
                  <w:szCs w:val="24"/>
                </w:rPr>
                <w:t>http://diss.rsl.ru</w:t>
              </w:r>
            </w:hyperlink>
          </w:p>
          <w:p w:rsidR="00472FBE" w:rsidRDefault="0094318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126F6">
                <w:rPr>
                  <w:rStyle w:val="a3"/>
                  <w:rFonts w:ascii="Times New Roman" w:hAnsi="Times New Roman" w:cs="Times New Roman"/>
                  <w:sz w:val="24"/>
                  <w:szCs w:val="24"/>
                </w:rPr>
                <w:t>http://ru.spinform.ru</w:t>
              </w:r>
            </w:hyperlink>
          </w:p>
          <w:p w:rsidR="00472FBE" w:rsidRDefault="0094318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72FBE" w:rsidRDefault="0094318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72FBE">
        <w:trPr>
          <w:trHeight w:hRule="exact" w:val="314"/>
        </w:trPr>
        <w:tc>
          <w:tcPr>
            <w:tcW w:w="9654" w:type="dxa"/>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72FBE">
        <w:trPr>
          <w:trHeight w:hRule="exact" w:val="4741"/>
        </w:trPr>
        <w:tc>
          <w:tcPr>
            <w:tcW w:w="9654" w:type="dxa"/>
            <w:shd w:val="clear" w:color="000000" w:fill="FFFFFF"/>
            <w:tcMar>
              <w:left w:w="34" w:type="dxa"/>
              <w:right w:w="34" w:type="dxa"/>
            </w:tcMar>
          </w:tcPr>
          <w:p w:rsidR="00472FBE" w:rsidRDefault="0094318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72FBE" w:rsidRDefault="0094318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72FBE" w:rsidRDefault="0094318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472FBE" w:rsidRDefault="009431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2FBE">
        <w:trPr>
          <w:trHeight w:hRule="exact" w:val="9074"/>
        </w:trPr>
        <w:tc>
          <w:tcPr>
            <w:tcW w:w="9654" w:type="dxa"/>
            <w:shd w:val="clear" w:color="000000" w:fill="FFFFFF"/>
            <w:tcMar>
              <w:left w:w="34" w:type="dxa"/>
              <w:right w:w="34" w:type="dxa"/>
            </w:tcMar>
          </w:tcPr>
          <w:p w:rsidR="00472FBE" w:rsidRDefault="00943184">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472FBE" w:rsidRDefault="0094318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72FBE" w:rsidRDefault="0094318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72FBE" w:rsidRDefault="0094318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72FBE" w:rsidRDefault="0094318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72FBE" w:rsidRDefault="0094318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72FBE" w:rsidRDefault="0094318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72FBE" w:rsidRDefault="0094318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72FBE">
        <w:trPr>
          <w:trHeight w:hRule="exact" w:val="855"/>
        </w:trPr>
        <w:tc>
          <w:tcPr>
            <w:tcW w:w="9654" w:type="dxa"/>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72FBE">
        <w:trPr>
          <w:trHeight w:hRule="exact" w:val="2989"/>
        </w:trPr>
        <w:tc>
          <w:tcPr>
            <w:tcW w:w="9654" w:type="dxa"/>
            <w:shd w:val="clear" w:color="000000" w:fill="FFFFFF"/>
            <w:tcMar>
              <w:left w:w="34" w:type="dxa"/>
              <w:right w:w="34" w:type="dxa"/>
            </w:tcMar>
          </w:tcPr>
          <w:p w:rsidR="00472FBE" w:rsidRDefault="0094318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72FBE" w:rsidRDefault="00472FBE">
            <w:pPr>
              <w:spacing w:after="0" w:line="240" w:lineRule="auto"/>
              <w:jc w:val="both"/>
              <w:rPr>
                <w:sz w:val="24"/>
                <w:szCs w:val="24"/>
              </w:rPr>
            </w:pPr>
          </w:p>
          <w:p w:rsidR="00472FBE" w:rsidRDefault="0094318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72FBE" w:rsidRDefault="0094318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72FBE" w:rsidRDefault="0094318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72FBE" w:rsidRDefault="0094318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72FBE" w:rsidRDefault="0094318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72FBE" w:rsidRDefault="0094318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72FBE" w:rsidRDefault="00472FBE">
            <w:pPr>
              <w:spacing w:after="0" w:line="240" w:lineRule="auto"/>
              <w:jc w:val="both"/>
              <w:rPr>
                <w:sz w:val="24"/>
                <w:szCs w:val="24"/>
              </w:rPr>
            </w:pPr>
          </w:p>
          <w:p w:rsidR="00472FBE" w:rsidRDefault="0094318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72FBE">
        <w:trPr>
          <w:trHeight w:hRule="exact" w:val="304"/>
        </w:trPr>
        <w:tc>
          <w:tcPr>
            <w:tcW w:w="9654" w:type="dxa"/>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B126F6">
                <w:rPr>
                  <w:rStyle w:val="a3"/>
                  <w:rFonts w:ascii="Times New Roman" w:hAnsi="Times New Roman" w:cs="Times New Roman"/>
                  <w:sz w:val="24"/>
                  <w:szCs w:val="24"/>
                </w:rPr>
                <w:t>http://www.ict.edu.ru</w:t>
              </w:r>
            </w:hyperlink>
          </w:p>
        </w:tc>
      </w:tr>
      <w:tr w:rsidR="00472FBE">
        <w:trPr>
          <w:trHeight w:hRule="exact" w:val="304"/>
        </w:trPr>
        <w:tc>
          <w:tcPr>
            <w:tcW w:w="9654" w:type="dxa"/>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72FBE">
        <w:trPr>
          <w:trHeight w:hRule="exact" w:val="585"/>
        </w:trPr>
        <w:tc>
          <w:tcPr>
            <w:tcW w:w="9654" w:type="dxa"/>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72FBE" w:rsidRDefault="00943184">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B126F6">
                <w:rPr>
                  <w:rStyle w:val="a3"/>
                  <w:rFonts w:ascii="Times New Roman" w:hAnsi="Times New Roman" w:cs="Times New Roman"/>
                  <w:sz w:val="24"/>
                  <w:szCs w:val="24"/>
                </w:rPr>
                <w:t>http://fgosvo.ru</w:t>
              </w:r>
            </w:hyperlink>
          </w:p>
        </w:tc>
      </w:tr>
      <w:tr w:rsidR="00472FBE">
        <w:trPr>
          <w:trHeight w:hRule="exact" w:val="304"/>
        </w:trPr>
        <w:tc>
          <w:tcPr>
            <w:tcW w:w="9654" w:type="dxa"/>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126F6">
                <w:rPr>
                  <w:rStyle w:val="a3"/>
                  <w:rFonts w:ascii="Times New Roman" w:hAnsi="Times New Roman" w:cs="Times New Roman"/>
                  <w:sz w:val="24"/>
                  <w:szCs w:val="24"/>
                </w:rPr>
                <w:t>http://pravo.gov.ru</w:t>
              </w:r>
            </w:hyperlink>
          </w:p>
        </w:tc>
      </w:tr>
      <w:tr w:rsidR="00472FBE">
        <w:trPr>
          <w:trHeight w:hRule="exact" w:val="304"/>
        </w:trPr>
        <w:tc>
          <w:tcPr>
            <w:tcW w:w="9654" w:type="dxa"/>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B126F6">
                <w:rPr>
                  <w:rStyle w:val="a3"/>
                  <w:rFonts w:ascii="Times New Roman" w:hAnsi="Times New Roman" w:cs="Times New Roman"/>
                  <w:sz w:val="24"/>
                  <w:szCs w:val="24"/>
                </w:rPr>
                <w:t>http://edu.garant.ru/omga/</w:t>
              </w:r>
            </w:hyperlink>
          </w:p>
        </w:tc>
      </w:tr>
      <w:tr w:rsidR="00472FBE">
        <w:trPr>
          <w:trHeight w:hRule="exact" w:val="585"/>
        </w:trPr>
        <w:tc>
          <w:tcPr>
            <w:tcW w:w="9654" w:type="dxa"/>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B126F6">
                <w:rPr>
                  <w:rStyle w:val="a3"/>
                  <w:rFonts w:ascii="Times New Roman" w:hAnsi="Times New Roman" w:cs="Times New Roman"/>
                  <w:sz w:val="24"/>
                  <w:szCs w:val="24"/>
                </w:rPr>
                <w:t>http://www.consultant.ru/edu/student/study/</w:t>
              </w:r>
            </w:hyperlink>
          </w:p>
        </w:tc>
      </w:tr>
    </w:tbl>
    <w:p w:rsidR="00472FBE" w:rsidRDefault="009431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2FBE">
        <w:trPr>
          <w:trHeight w:hRule="exact" w:val="314"/>
        </w:trPr>
        <w:tc>
          <w:tcPr>
            <w:tcW w:w="9654" w:type="dxa"/>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472FBE">
        <w:trPr>
          <w:trHeight w:hRule="exact" w:val="7587"/>
        </w:trPr>
        <w:tc>
          <w:tcPr>
            <w:tcW w:w="9654" w:type="dxa"/>
            <w:shd w:val="clear" w:color="000000" w:fill="FFFFFF"/>
            <w:tcMar>
              <w:left w:w="34" w:type="dxa"/>
              <w:right w:w="34" w:type="dxa"/>
            </w:tcMar>
          </w:tcPr>
          <w:p w:rsidR="00472FBE" w:rsidRDefault="0094318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72FBE" w:rsidRDefault="0094318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72FBE" w:rsidRDefault="0094318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72FBE" w:rsidRDefault="0094318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72FBE" w:rsidRDefault="0094318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72FBE" w:rsidRDefault="0094318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72FBE" w:rsidRDefault="0094318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72FBE" w:rsidRDefault="0094318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72FBE" w:rsidRDefault="0094318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72FBE" w:rsidRDefault="0094318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72FBE" w:rsidRDefault="0094318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72FBE" w:rsidRDefault="0094318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72FBE" w:rsidRDefault="0094318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72FBE" w:rsidRDefault="0094318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72FBE">
        <w:trPr>
          <w:trHeight w:hRule="exact" w:val="277"/>
        </w:trPr>
        <w:tc>
          <w:tcPr>
            <w:tcW w:w="9640" w:type="dxa"/>
          </w:tcPr>
          <w:p w:rsidR="00472FBE" w:rsidRDefault="00472FBE"/>
        </w:tc>
      </w:tr>
      <w:tr w:rsidR="00472FBE">
        <w:trPr>
          <w:trHeight w:hRule="exact" w:val="585"/>
        </w:trPr>
        <w:tc>
          <w:tcPr>
            <w:tcW w:w="9654" w:type="dxa"/>
            <w:shd w:val="clear" w:color="000000" w:fill="FFFFFF"/>
            <w:tcMar>
              <w:left w:w="34" w:type="dxa"/>
              <w:right w:w="34" w:type="dxa"/>
            </w:tcMar>
          </w:tcPr>
          <w:p w:rsidR="00472FBE" w:rsidRDefault="0094318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72FBE">
        <w:trPr>
          <w:trHeight w:hRule="exact" w:val="6626"/>
        </w:trPr>
        <w:tc>
          <w:tcPr>
            <w:tcW w:w="9654" w:type="dxa"/>
            <w:shd w:val="clear" w:color="000000" w:fill="FFFFFF"/>
            <w:tcMar>
              <w:left w:w="34" w:type="dxa"/>
              <w:right w:w="34" w:type="dxa"/>
            </w:tcMar>
          </w:tcPr>
          <w:p w:rsidR="00472FBE" w:rsidRDefault="0094318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72FBE" w:rsidRDefault="0094318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72FBE" w:rsidRDefault="0094318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72FBE" w:rsidRDefault="0094318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472FBE" w:rsidRDefault="009431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2FBE">
        <w:trPr>
          <w:trHeight w:hRule="exact" w:val="7587"/>
        </w:trPr>
        <w:tc>
          <w:tcPr>
            <w:tcW w:w="9654" w:type="dxa"/>
            <w:shd w:val="clear" w:color="000000" w:fill="FFFFFF"/>
            <w:tcMar>
              <w:left w:w="34" w:type="dxa"/>
              <w:right w:w="34" w:type="dxa"/>
            </w:tcMar>
          </w:tcPr>
          <w:p w:rsidR="00472FBE" w:rsidRDefault="00943184">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72FBE" w:rsidRDefault="0094318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472FBE" w:rsidRDefault="0094318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72FBE" w:rsidRDefault="00472FBE"/>
    <w:sectPr w:rsidR="00472FB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72FBE"/>
    <w:rsid w:val="00943184"/>
    <w:rsid w:val="00B126F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3184"/>
    <w:rPr>
      <w:color w:val="0563C1" w:themeColor="hyperlink"/>
      <w:u w:val="single"/>
    </w:rPr>
  </w:style>
  <w:style w:type="character" w:styleId="a4">
    <w:name w:val="Unresolved Mention"/>
    <w:basedOn w:val="a0"/>
    <w:uiPriority w:val="99"/>
    <w:semiHidden/>
    <w:unhideWhenUsed/>
    <w:rsid w:val="00943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s://www.biblio-online.ru/bcode/40211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7924.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31921"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2651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6198</Words>
  <Characters>35334</Characters>
  <Application>Microsoft Office Word</Application>
  <DocSecurity>0</DocSecurity>
  <Lines>294</Lines>
  <Paragraphs>82</Paragraphs>
  <ScaleCrop>false</ScaleCrop>
  <Company/>
  <LinksUpToDate>false</LinksUpToDate>
  <CharactersWithSpaces>41450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2022-2023_ФГОС3++2022_Бак-ЗФО-ПО(ИО)(22)_plx_Решение профессиональных задач учителя</dc:title>
  <dc:creator>FastReport.NET</dc:creator>
  <cp:lastModifiedBy>Mark Bernstorf</cp:lastModifiedBy>
  <cp:revision>3</cp:revision>
  <dcterms:created xsi:type="dcterms:W3CDTF">2022-11-12T19:24:00Z</dcterms:created>
  <dcterms:modified xsi:type="dcterms:W3CDTF">2022-11-13T09:30:00Z</dcterms:modified>
</cp:coreProperties>
</file>